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6BE" w:rsidRDefault="00E806BE" w:rsidP="00425A56">
      <w:pPr>
        <w:pStyle w:val="Nagwek"/>
      </w:pPr>
    </w:p>
    <w:p w:rsidR="00D84057" w:rsidRDefault="00D84057" w:rsidP="00425A56">
      <w:pPr>
        <w:pStyle w:val="Nagwek"/>
      </w:pPr>
    </w:p>
    <w:p w:rsidR="00425A56" w:rsidRPr="00356D7E" w:rsidRDefault="00425A56" w:rsidP="008B06AB">
      <w:pPr>
        <w:pStyle w:val="Nagwek"/>
      </w:pPr>
    </w:p>
    <w:p w:rsidR="00E67330" w:rsidRDefault="00E67330" w:rsidP="00441B46">
      <w:pPr>
        <w:spacing w:line="276" w:lineRule="auto"/>
        <w:ind w:right="-1" w:firstLine="540"/>
        <w:rPr>
          <w:b/>
          <w:sz w:val="22"/>
          <w:szCs w:val="22"/>
        </w:rPr>
      </w:pPr>
    </w:p>
    <w:p w:rsidR="00A93CE0" w:rsidRDefault="00A93CE0" w:rsidP="00441B46">
      <w:pPr>
        <w:spacing w:line="276" w:lineRule="auto"/>
        <w:ind w:right="-1" w:firstLine="540"/>
        <w:rPr>
          <w:b/>
          <w:sz w:val="22"/>
          <w:szCs w:val="22"/>
        </w:rPr>
      </w:pPr>
    </w:p>
    <w:p w:rsidR="00441B46" w:rsidRDefault="00AF74D4" w:rsidP="00AD71F9">
      <w:pPr>
        <w:spacing w:line="276" w:lineRule="auto"/>
        <w:ind w:right="-1"/>
        <w:rPr>
          <w:b/>
          <w:sz w:val="22"/>
          <w:szCs w:val="22"/>
        </w:rPr>
      </w:pPr>
      <w:r w:rsidRPr="00AF74D4">
        <w:rPr>
          <w:b/>
          <w:sz w:val="22"/>
          <w:szCs w:val="22"/>
        </w:rPr>
        <w:t>ZAMAWIAJĄCY:</w:t>
      </w:r>
    </w:p>
    <w:p w:rsidR="00441B46" w:rsidRPr="00E249D4" w:rsidRDefault="00441B46" w:rsidP="00FB6567">
      <w:pPr>
        <w:spacing w:line="276" w:lineRule="auto"/>
        <w:ind w:right="-1"/>
        <w:rPr>
          <w:b/>
          <w:sz w:val="22"/>
          <w:szCs w:val="22"/>
        </w:rPr>
      </w:pPr>
    </w:p>
    <w:p w:rsidR="005E1C38" w:rsidRPr="005E1C38" w:rsidRDefault="007F3454" w:rsidP="005E1C38">
      <w:pPr>
        <w:spacing w:before="40" w:line="360" w:lineRule="auto"/>
        <w:jc w:val="center"/>
        <w:rPr>
          <w:rFonts w:asciiTheme="majorHAnsi" w:hAnsiTheme="majorHAnsi"/>
          <w:b/>
          <w:sz w:val="22"/>
          <w:szCs w:val="22"/>
        </w:rPr>
      </w:pPr>
      <w:r>
        <w:rPr>
          <w:rFonts w:asciiTheme="majorHAnsi" w:hAnsiTheme="majorHAnsi"/>
          <w:b/>
          <w:sz w:val="22"/>
          <w:szCs w:val="22"/>
        </w:rPr>
        <w:t>CENTRUM OPIEKOUŃCZO- MIESZKALNE w SOBOWIE</w:t>
      </w:r>
    </w:p>
    <w:p w:rsidR="005E1C38" w:rsidRPr="005E1C38" w:rsidRDefault="007F3454" w:rsidP="005E1C38">
      <w:pPr>
        <w:spacing w:before="40" w:line="360" w:lineRule="auto"/>
        <w:jc w:val="center"/>
        <w:rPr>
          <w:rFonts w:asciiTheme="majorHAnsi" w:hAnsiTheme="majorHAnsi"/>
          <w:b/>
          <w:sz w:val="22"/>
          <w:szCs w:val="22"/>
        </w:rPr>
      </w:pPr>
      <w:r>
        <w:rPr>
          <w:rFonts w:asciiTheme="majorHAnsi" w:hAnsiTheme="majorHAnsi"/>
          <w:b/>
          <w:sz w:val="22"/>
          <w:szCs w:val="22"/>
        </w:rPr>
        <w:t>Sobów 41</w:t>
      </w:r>
    </w:p>
    <w:p w:rsidR="005E1C38" w:rsidRPr="005E1C38" w:rsidRDefault="007F3454" w:rsidP="005E1C38">
      <w:pPr>
        <w:spacing w:before="40" w:line="360" w:lineRule="auto"/>
        <w:jc w:val="center"/>
        <w:rPr>
          <w:rFonts w:asciiTheme="majorHAnsi" w:hAnsiTheme="majorHAnsi"/>
          <w:b/>
          <w:sz w:val="22"/>
          <w:szCs w:val="22"/>
        </w:rPr>
      </w:pPr>
      <w:r>
        <w:rPr>
          <w:rFonts w:asciiTheme="majorHAnsi" w:hAnsiTheme="majorHAnsi"/>
          <w:b/>
          <w:sz w:val="22"/>
          <w:szCs w:val="22"/>
        </w:rPr>
        <w:t>27-530 Ożarów</w:t>
      </w:r>
    </w:p>
    <w:p w:rsidR="005E1C38" w:rsidRPr="00EF22BD" w:rsidRDefault="005E1C38" w:rsidP="005E1C38">
      <w:pPr>
        <w:spacing w:before="40" w:line="360" w:lineRule="auto"/>
        <w:jc w:val="center"/>
        <w:rPr>
          <w:rFonts w:asciiTheme="majorHAnsi" w:hAnsiTheme="majorHAnsi"/>
          <w:b/>
          <w:sz w:val="22"/>
          <w:szCs w:val="22"/>
          <w:lang w:val="en-GB"/>
        </w:rPr>
      </w:pPr>
      <w:r w:rsidRPr="00EF22BD">
        <w:rPr>
          <w:rFonts w:asciiTheme="majorHAnsi" w:hAnsiTheme="majorHAnsi"/>
          <w:b/>
          <w:sz w:val="22"/>
          <w:szCs w:val="22"/>
          <w:lang w:val="en-GB"/>
        </w:rPr>
        <w:t xml:space="preserve">e-mail: </w:t>
      </w:r>
      <w:r w:rsidR="007F3454">
        <w:rPr>
          <w:rFonts w:asciiTheme="majorHAnsi" w:hAnsiTheme="majorHAnsi"/>
          <w:b/>
          <w:sz w:val="22"/>
          <w:szCs w:val="22"/>
          <w:lang w:val="en-GB"/>
        </w:rPr>
        <w:t>sekretariat@comsobow.pl</w:t>
      </w:r>
    </w:p>
    <w:p w:rsidR="00DA258E" w:rsidRPr="00EF22BD" w:rsidRDefault="005E1C38" w:rsidP="005E1C38">
      <w:pPr>
        <w:spacing w:before="40" w:line="360" w:lineRule="auto"/>
        <w:jc w:val="center"/>
        <w:rPr>
          <w:b/>
          <w:caps/>
          <w:sz w:val="22"/>
          <w:szCs w:val="22"/>
          <w:lang w:val="en-GB"/>
        </w:rPr>
      </w:pPr>
      <w:r w:rsidRPr="00EF22BD">
        <w:rPr>
          <w:rFonts w:asciiTheme="majorHAnsi" w:hAnsiTheme="majorHAnsi"/>
          <w:b/>
          <w:sz w:val="22"/>
          <w:szCs w:val="22"/>
          <w:lang w:val="en-GB"/>
        </w:rPr>
        <w:t xml:space="preserve">Strona: </w:t>
      </w:r>
      <w:r w:rsidR="00AF74D4">
        <w:rPr>
          <w:rStyle w:val="Hipercze"/>
          <w:rFonts w:asciiTheme="majorHAnsi" w:hAnsiTheme="majorHAnsi"/>
          <w:b/>
          <w:sz w:val="22"/>
          <w:szCs w:val="22"/>
          <w:lang w:val="en-GB"/>
        </w:rPr>
        <w:t>www.comsobow.pl</w:t>
      </w:r>
    </w:p>
    <w:p w:rsidR="00AC68AC" w:rsidRPr="005E1C38" w:rsidRDefault="00EF22BD" w:rsidP="00AC68AC">
      <w:pPr>
        <w:spacing w:before="40" w:line="360" w:lineRule="auto"/>
        <w:jc w:val="center"/>
        <w:rPr>
          <w:rFonts w:asciiTheme="majorHAnsi" w:hAnsiTheme="majorHAnsi"/>
          <w:b/>
          <w:caps/>
          <w:color w:val="4F81BD" w:themeColor="accent1"/>
          <w:sz w:val="22"/>
          <w:szCs w:val="22"/>
        </w:rPr>
      </w:pPr>
      <w:r>
        <w:rPr>
          <w:rFonts w:asciiTheme="majorHAnsi" w:hAnsiTheme="majorHAnsi"/>
          <w:b/>
          <w:caps/>
          <w:color w:val="4F81BD" w:themeColor="accent1"/>
          <w:sz w:val="22"/>
          <w:szCs w:val="22"/>
        </w:rPr>
        <w:t>specyfikacja warunków zamówienia</w:t>
      </w:r>
      <w:r w:rsidR="00DA258E" w:rsidRPr="005E1C38">
        <w:rPr>
          <w:rFonts w:asciiTheme="majorHAnsi" w:hAnsiTheme="majorHAnsi"/>
          <w:b/>
          <w:caps/>
          <w:color w:val="4F81BD" w:themeColor="accent1"/>
          <w:sz w:val="22"/>
          <w:szCs w:val="22"/>
        </w:rPr>
        <w:t xml:space="preserve"> NA USŁUGI SPOŁECZNE</w:t>
      </w:r>
    </w:p>
    <w:p w:rsidR="00DA258E" w:rsidRPr="005E1C38" w:rsidRDefault="00614485" w:rsidP="00614485">
      <w:pPr>
        <w:spacing w:before="40" w:line="360" w:lineRule="auto"/>
        <w:jc w:val="center"/>
        <w:rPr>
          <w:rFonts w:asciiTheme="majorHAnsi" w:hAnsiTheme="majorHAnsi"/>
          <w:b/>
          <w:caps/>
          <w:color w:val="4F81BD" w:themeColor="accent1"/>
          <w:sz w:val="22"/>
          <w:szCs w:val="22"/>
        </w:rPr>
      </w:pPr>
      <w:r w:rsidRPr="005E1C38">
        <w:rPr>
          <w:rFonts w:asciiTheme="majorHAnsi" w:hAnsiTheme="majorHAnsi"/>
          <w:b/>
          <w:caps/>
          <w:color w:val="4F81BD" w:themeColor="accent1"/>
          <w:sz w:val="22"/>
          <w:szCs w:val="22"/>
        </w:rPr>
        <w:t>(SWZ)</w:t>
      </w:r>
    </w:p>
    <w:p w:rsidR="00BF5B75" w:rsidRPr="00084FE3" w:rsidRDefault="00BF5B75" w:rsidP="004B1778">
      <w:pPr>
        <w:spacing w:line="276" w:lineRule="auto"/>
        <w:jc w:val="center"/>
        <w:rPr>
          <w:rFonts w:asciiTheme="majorHAnsi" w:hAnsiTheme="majorHAnsi"/>
          <w:sz w:val="22"/>
          <w:szCs w:val="22"/>
        </w:rPr>
      </w:pPr>
      <w:r w:rsidRPr="00084FE3">
        <w:rPr>
          <w:rFonts w:asciiTheme="majorHAnsi" w:hAnsiTheme="majorHAnsi"/>
          <w:sz w:val="22"/>
          <w:szCs w:val="22"/>
        </w:rPr>
        <w:t xml:space="preserve">Zaprasza do złożenia oferty w </w:t>
      </w:r>
      <w:r w:rsidR="00AC68AC" w:rsidRPr="00084FE3">
        <w:rPr>
          <w:rFonts w:asciiTheme="majorHAnsi" w:hAnsiTheme="majorHAnsi"/>
          <w:sz w:val="22"/>
          <w:szCs w:val="22"/>
        </w:rPr>
        <w:t>postępowan</w:t>
      </w:r>
      <w:r w:rsidR="00CD63D0" w:rsidRPr="00084FE3">
        <w:rPr>
          <w:rFonts w:asciiTheme="majorHAnsi" w:hAnsiTheme="majorHAnsi"/>
          <w:sz w:val="22"/>
          <w:szCs w:val="22"/>
        </w:rPr>
        <w:t xml:space="preserve">iu prowadzonym w trybie art. 275 ust. 1 w związku z art. 359 ust. 2  </w:t>
      </w:r>
      <w:r w:rsidR="006204E8" w:rsidRPr="00084FE3">
        <w:rPr>
          <w:rFonts w:asciiTheme="majorHAnsi" w:hAnsiTheme="majorHAnsi"/>
          <w:sz w:val="22"/>
          <w:szCs w:val="22"/>
        </w:rPr>
        <w:t>ustawy z 11 września 2019 r. - Prawo zamówień publicznych (Dz. U. z 20</w:t>
      </w:r>
      <w:r w:rsidR="00AD71F9" w:rsidRPr="00084FE3">
        <w:rPr>
          <w:rFonts w:asciiTheme="majorHAnsi" w:hAnsiTheme="majorHAnsi"/>
          <w:sz w:val="22"/>
          <w:szCs w:val="22"/>
        </w:rPr>
        <w:t>2</w:t>
      </w:r>
      <w:r w:rsidR="00084FE3" w:rsidRPr="00084FE3">
        <w:rPr>
          <w:rFonts w:asciiTheme="majorHAnsi" w:hAnsiTheme="majorHAnsi"/>
          <w:sz w:val="22"/>
          <w:szCs w:val="22"/>
        </w:rPr>
        <w:t>4</w:t>
      </w:r>
      <w:r w:rsidR="006204E8" w:rsidRPr="00084FE3">
        <w:rPr>
          <w:rFonts w:asciiTheme="majorHAnsi" w:hAnsiTheme="majorHAnsi"/>
          <w:sz w:val="22"/>
          <w:szCs w:val="22"/>
        </w:rPr>
        <w:t xml:space="preserve"> r. poz. </w:t>
      </w:r>
      <w:r w:rsidR="00AD71F9" w:rsidRPr="00084FE3">
        <w:rPr>
          <w:rFonts w:asciiTheme="majorHAnsi" w:hAnsiTheme="majorHAnsi"/>
          <w:sz w:val="22"/>
          <w:szCs w:val="22"/>
        </w:rPr>
        <w:t>1</w:t>
      </w:r>
      <w:r w:rsidR="00084FE3" w:rsidRPr="00084FE3">
        <w:rPr>
          <w:rFonts w:asciiTheme="majorHAnsi" w:hAnsiTheme="majorHAnsi"/>
          <w:sz w:val="22"/>
          <w:szCs w:val="22"/>
        </w:rPr>
        <w:t>320</w:t>
      </w:r>
      <w:r w:rsidR="006204E8" w:rsidRPr="00084FE3">
        <w:rPr>
          <w:rFonts w:asciiTheme="majorHAnsi" w:hAnsiTheme="majorHAnsi"/>
          <w:sz w:val="22"/>
          <w:szCs w:val="22"/>
        </w:rPr>
        <w:t xml:space="preserve">) – </w:t>
      </w:r>
      <w:r w:rsidR="006204E8" w:rsidRPr="00084FE3">
        <w:rPr>
          <w:rFonts w:asciiTheme="majorHAnsi" w:hAnsiTheme="majorHAnsi"/>
          <w:i/>
          <w:iCs/>
          <w:sz w:val="22"/>
          <w:szCs w:val="22"/>
        </w:rPr>
        <w:t xml:space="preserve">dalej </w:t>
      </w:r>
      <w:r w:rsidR="00A93CE0" w:rsidRPr="00084FE3">
        <w:rPr>
          <w:rFonts w:asciiTheme="majorHAnsi" w:hAnsiTheme="majorHAnsi"/>
          <w:i/>
          <w:iCs/>
          <w:sz w:val="22"/>
          <w:szCs w:val="22"/>
        </w:rPr>
        <w:t>Pzp</w:t>
      </w:r>
      <w:r w:rsidR="000D7B28">
        <w:rPr>
          <w:rFonts w:asciiTheme="majorHAnsi" w:hAnsiTheme="majorHAnsi"/>
          <w:i/>
          <w:iCs/>
          <w:sz w:val="22"/>
          <w:szCs w:val="22"/>
        </w:rPr>
        <w:t xml:space="preserve"> </w:t>
      </w:r>
      <w:r w:rsidR="00A93CE0" w:rsidRPr="00084FE3">
        <w:rPr>
          <w:rFonts w:asciiTheme="majorHAnsi" w:hAnsiTheme="majorHAnsi"/>
          <w:sz w:val="22"/>
          <w:szCs w:val="22"/>
        </w:rPr>
        <w:t>n</w:t>
      </w:r>
      <w:r w:rsidR="00C92942" w:rsidRPr="00084FE3">
        <w:rPr>
          <w:rFonts w:asciiTheme="majorHAnsi" w:hAnsiTheme="majorHAnsi"/>
          <w:sz w:val="22"/>
          <w:szCs w:val="22"/>
        </w:rPr>
        <w:t>a</w:t>
      </w:r>
      <w:r w:rsidR="000D7B28">
        <w:rPr>
          <w:rFonts w:asciiTheme="majorHAnsi" w:hAnsiTheme="majorHAnsi"/>
          <w:sz w:val="22"/>
          <w:szCs w:val="22"/>
        </w:rPr>
        <w:t xml:space="preserve"> </w:t>
      </w:r>
      <w:r w:rsidR="008F18F5" w:rsidRPr="00084FE3">
        <w:rPr>
          <w:rFonts w:asciiTheme="majorHAnsi" w:hAnsiTheme="majorHAnsi"/>
          <w:sz w:val="22"/>
          <w:szCs w:val="22"/>
        </w:rPr>
        <w:t>usługę</w:t>
      </w:r>
      <w:r w:rsidR="00570717" w:rsidRPr="00084FE3">
        <w:rPr>
          <w:rFonts w:asciiTheme="majorHAnsi" w:hAnsiTheme="majorHAnsi"/>
          <w:sz w:val="22"/>
          <w:szCs w:val="22"/>
        </w:rPr>
        <w:t xml:space="preserve"> pn.</w:t>
      </w:r>
    </w:p>
    <w:p w:rsidR="00E67330" w:rsidRPr="00084FE3" w:rsidRDefault="00E67330" w:rsidP="004B1778">
      <w:pPr>
        <w:spacing w:line="276" w:lineRule="auto"/>
        <w:jc w:val="center"/>
        <w:rPr>
          <w:rFonts w:asciiTheme="majorHAnsi" w:hAnsiTheme="majorHAnsi"/>
          <w:sz w:val="22"/>
          <w:szCs w:val="22"/>
        </w:rPr>
      </w:pPr>
    </w:p>
    <w:p w:rsidR="00CD1C2D" w:rsidRDefault="00CD1C2D" w:rsidP="00E626B3">
      <w:pPr>
        <w:spacing w:line="276" w:lineRule="auto"/>
        <w:jc w:val="center"/>
        <w:rPr>
          <w:rFonts w:asciiTheme="majorHAnsi" w:hAnsiTheme="majorHAnsi" w:cstheme="majorHAnsi"/>
          <w:b/>
          <w:i/>
          <w:iCs/>
          <w:sz w:val="28"/>
          <w:szCs w:val="28"/>
        </w:rPr>
      </w:pPr>
      <w:r w:rsidRPr="00CD1C2D">
        <w:rPr>
          <w:rFonts w:asciiTheme="majorHAnsi" w:hAnsiTheme="majorHAnsi" w:cstheme="majorHAnsi"/>
          <w:b/>
          <w:i/>
          <w:iCs/>
          <w:sz w:val="28"/>
          <w:szCs w:val="28"/>
        </w:rPr>
        <w:t xml:space="preserve">Przygotowanie oraz dostawa posiłków dla Uczestników oraz Mieszkańców pobytu dziennego oraz całodobowego w Centrum Opiekuńczo – Mieszkalnym w Sobowie </w:t>
      </w:r>
      <w:r w:rsidR="008455ED">
        <w:rPr>
          <w:rFonts w:asciiTheme="majorHAnsi" w:hAnsiTheme="majorHAnsi" w:cstheme="majorHAnsi"/>
          <w:b/>
          <w:i/>
          <w:iCs/>
          <w:sz w:val="28"/>
          <w:szCs w:val="28"/>
        </w:rPr>
        <w:t>w roku 202</w:t>
      </w:r>
      <w:r w:rsidR="00B5039E">
        <w:rPr>
          <w:rFonts w:asciiTheme="majorHAnsi" w:hAnsiTheme="majorHAnsi" w:cstheme="majorHAnsi"/>
          <w:b/>
          <w:i/>
          <w:iCs/>
          <w:sz w:val="28"/>
          <w:szCs w:val="28"/>
        </w:rPr>
        <w:t>6</w:t>
      </w:r>
    </w:p>
    <w:p w:rsidR="009312FE" w:rsidRDefault="004865D5" w:rsidP="00E626B3">
      <w:pPr>
        <w:spacing w:line="276" w:lineRule="auto"/>
        <w:jc w:val="center"/>
        <w:rPr>
          <w:rFonts w:asciiTheme="majorHAnsi" w:hAnsiTheme="majorHAnsi"/>
          <w:sz w:val="22"/>
          <w:szCs w:val="22"/>
        </w:rPr>
      </w:pPr>
      <w:r w:rsidRPr="00E45D2F">
        <w:rPr>
          <w:rFonts w:asciiTheme="majorHAnsi" w:hAnsiTheme="majorHAnsi"/>
          <w:sz w:val="22"/>
          <w:szCs w:val="22"/>
        </w:rPr>
        <w:t xml:space="preserve">Przedmiotowe postępowanie prowadzone jest </w:t>
      </w:r>
      <w:r w:rsidR="006204E8" w:rsidRPr="00E45D2F">
        <w:rPr>
          <w:rFonts w:asciiTheme="majorHAnsi" w:hAnsiTheme="majorHAnsi"/>
          <w:sz w:val="22"/>
          <w:szCs w:val="22"/>
        </w:rPr>
        <w:t>przy użyciu środków komunikacji elektronicznej. Składanie ofert następuje za po</w:t>
      </w:r>
      <w:r w:rsidR="00A93CE0" w:rsidRPr="00E45D2F">
        <w:rPr>
          <w:rFonts w:asciiTheme="majorHAnsi" w:hAnsiTheme="majorHAnsi"/>
          <w:sz w:val="22"/>
          <w:szCs w:val="22"/>
        </w:rPr>
        <w:t xml:space="preserve">średnictwem </w:t>
      </w:r>
      <w:r w:rsidR="005E1C38">
        <w:rPr>
          <w:rFonts w:asciiTheme="majorHAnsi" w:hAnsiTheme="majorHAnsi"/>
          <w:sz w:val="22"/>
          <w:szCs w:val="22"/>
        </w:rPr>
        <w:t xml:space="preserve">portalu </w:t>
      </w:r>
      <w:r w:rsidR="000D7B28">
        <w:rPr>
          <w:rFonts w:asciiTheme="majorHAnsi" w:hAnsiTheme="majorHAnsi"/>
          <w:sz w:val="22"/>
          <w:szCs w:val="22"/>
        </w:rPr>
        <w:t xml:space="preserve">ezamówienia </w:t>
      </w:r>
      <w:r w:rsidR="00A93CE0" w:rsidRPr="00E45D2F">
        <w:rPr>
          <w:rFonts w:asciiTheme="majorHAnsi" w:hAnsiTheme="majorHAnsi"/>
          <w:sz w:val="22"/>
          <w:szCs w:val="22"/>
        </w:rPr>
        <w:t>pod adresem internetowym:</w:t>
      </w:r>
    </w:p>
    <w:p w:rsidR="00AF74D4" w:rsidRDefault="00AF74D4" w:rsidP="00E626B3">
      <w:pPr>
        <w:spacing w:line="276" w:lineRule="auto"/>
        <w:jc w:val="center"/>
        <w:rPr>
          <w:rFonts w:asciiTheme="majorHAnsi" w:hAnsiTheme="majorHAnsi"/>
          <w:sz w:val="22"/>
          <w:szCs w:val="22"/>
        </w:rPr>
      </w:pPr>
    </w:p>
    <w:p w:rsidR="00AF74D4" w:rsidRDefault="00AF74D4" w:rsidP="00E626B3">
      <w:pPr>
        <w:spacing w:line="276" w:lineRule="auto"/>
        <w:jc w:val="center"/>
        <w:rPr>
          <w:rFonts w:asciiTheme="majorHAnsi" w:hAnsiTheme="majorHAnsi"/>
          <w:sz w:val="22"/>
          <w:szCs w:val="22"/>
        </w:rPr>
      </w:pPr>
    </w:p>
    <w:p w:rsidR="00AF74D4" w:rsidRPr="00E45D2F" w:rsidRDefault="00AF74D4" w:rsidP="00E626B3">
      <w:pPr>
        <w:spacing w:line="276" w:lineRule="auto"/>
        <w:jc w:val="center"/>
        <w:rPr>
          <w:rFonts w:asciiTheme="majorHAnsi" w:hAnsiTheme="majorHAnsi"/>
          <w:sz w:val="22"/>
          <w:szCs w:val="22"/>
        </w:rPr>
      </w:pPr>
    </w:p>
    <w:p w:rsidR="00EF22BD" w:rsidRPr="00AF74D4" w:rsidRDefault="00EF22BD" w:rsidP="00EF22BD">
      <w:pPr>
        <w:tabs>
          <w:tab w:val="left" w:pos="540"/>
        </w:tabs>
        <w:spacing w:line="360" w:lineRule="auto"/>
        <w:jc w:val="both"/>
        <w:rPr>
          <w:rFonts w:asciiTheme="majorHAnsi" w:hAnsiTheme="majorHAnsi" w:cstheme="majorHAnsi"/>
          <w:b/>
          <w:color w:val="FF0000"/>
          <w:sz w:val="28"/>
          <w:szCs w:val="28"/>
        </w:rPr>
      </w:pPr>
      <w:r w:rsidRPr="00AF74D4">
        <w:rPr>
          <w:rFonts w:asciiTheme="majorHAnsi" w:hAnsiTheme="majorHAnsi" w:cstheme="majorHAnsi"/>
          <w:b/>
          <w:color w:val="FF0000"/>
          <w:sz w:val="28"/>
          <w:szCs w:val="28"/>
        </w:rPr>
        <w:t xml:space="preserve">https://ezamowienia.gov.pl </w:t>
      </w:r>
    </w:p>
    <w:p w:rsidR="00E249D4" w:rsidRDefault="00E249D4" w:rsidP="008128A5">
      <w:pPr>
        <w:tabs>
          <w:tab w:val="center" w:pos="4536"/>
          <w:tab w:val="left" w:pos="6945"/>
        </w:tabs>
        <w:spacing w:before="240" w:after="240" w:line="360" w:lineRule="auto"/>
        <w:rPr>
          <w:rFonts w:asciiTheme="majorHAnsi" w:hAnsiTheme="majorHAnsi"/>
          <w:sz w:val="22"/>
          <w:szCs w:val="22"/>
        </w:rPr>
      </w:pPr>
    </w:p>
    <w:p w:rsidR="00AF74D4" w:rsidRDefault="00AF74D4" w:rsidP="008128A5">
      <w:pPr>
        <w:tabs>
          <w:tab w:val="center" w:pos="4536"/>
          <w:tab w:val="left" w:pos="6945"/>
        </w:tabs>
        <w:spacing w:before="240" w:after="240" w:line="360" w:lineRule="auto"/>
        <w:rPr>
          <w:rFonts w:asciiTheme="majorHAnsi" w:hAnsiTheme="majorHAnsi"/>
          <w:sz w:val="22"/>
          <w:szCs w:val="22"/>
        </w:rPr>
      </w:pPr>
    </w:p>
    <w:p w:rsidR="00AF74D4" w:rsidRPr="00E45D2F" w:rsidRDefault="00AF74D4" w:rsidP="008128A5">
      <w:pPr>
        <w:tabs>
          <w:tab w:val="center" w:pos="4536"/>
          <w:tab w:val="left" w:pos="6945"/>
        </w:tabs>
        <w:spacing w:before="240" w:after="240" w:line="360" w:lineRule="auto"/>
        <w:rPr>
          <w:rFonts w:asciiTheme="majorHAnsi" w:hAnsiTheme="majorHAnsi"/>
          <w:sz w:val="22"/>
          <w:szCs w:val="22"/>
        </w:rPr>
      </w:pPr>
    </w:p>
    <w:p w:rsidR="00A93CE0" w:rsidRPr="007C723C" w:rsidRDefault="00EF22BD" w:rsidP="008128A5">
      <w:pPr>
        <w:tabs>
          <w:tab w:val="center" w:pos="4536"/>
          <w:tab w:val="left" w:pos="6945"/>
        </w:tabs>
        <w:spacing w:before="240" w:after="240" w:line="360" w:lineRule="auto"/>
        <w:rPr>
          <w:rFonts w:asciiTheme="majorHAnsi" w:hAnsiTheme="majorHAnsi"/>
          <w:b/>
          <w:bCs/>
          <w:caps/>
          <w:sz w:val="20"/>
          <w:szCs w:val="20"/>
        </w:rPr>
      </w:pPr>
      <w:r>
        <w:rPr>
          <w:rFonts w:asciiTheme="majorHAnsi" w:hAnsiTheme="majorHAnsi"/>
          <w:b/>
          <w:bCs/>
          <w:sz w:val="20"/>
          <w:szCs w:val="20"/>
        </w:rPr>
        <w:tab/>
      </w:r>
      <w:r>
        <w:rPr>
          <w:rFonts w:asciiTheme="majorHAnsi" w:hAnsiTheme="majorHAnsi"/>
          <w:b/>
          <w:bCs/>
          <w:sz w:val="20"/>
          <w:szCs w:val="20"/>
        </w:rPr>
        <w:tab/>
      </w:r>
      <w:r>
        <w:rPr>
          <w:rFonts w:asciiTheme="majorHAnsi" w:hAnsiTheme="majorHAnsi"/>
          <w:b/>
          <w:bCs/>
          <w:sz w:val="20"/>
          <w:szCs w:val="20"/>
        </w:rPr>
        <w:tab/>
      </w:r>
      <w:r w:rsidR="00AF74D4">
        <w:rPr>
          <w:rFonts w:asciiTheme="majorHAnsi" w:hAnsiTheme="majorHAnsi"/>
          <w:b/>
          <w:bCs/>
          <w:sz w:val="20"/>
          <w:szCs w:val="20"/>
        </w:rPr>
        <w:t xml:space="preserve">Ożarów dnia </w:t>
      </w:r>
      <w:r w:rsidR="008455ED">
        <w:rPr>
          <w:rFonts w:asciiTheme="majorHAnsi" w:hAnsiTheme="majorHAnsi"/>
          <w:b/>
          <w:bCs/>
          <w:sz w:val="20"/>
          <w:szCs w:val="20"/>
        </w:rPr>
        <w:t>0</w:t>
      </w:r>
      <w:r w:rsidR="00ED0037">
        <w:rPr>
          <w:rFonts w:asciiTheme="majorHAnsi" w:hAnsiTheme="majorHAnsi"/>
          <w:b/>
          <w:bCs/>
          <w:sz w:val="20"/>
          <w:szCs w:val="20"/>
        </w:rPr>
        <w:t>9</w:t>
      </w:r>
      <w:r w:rsidR="008455ED">
        <w:rPr>
          <w:rFonts w:asciiTheme="majorHAnsi" w:hAnsiTheme="majorHAnsi"/>
          <w:b/>
          <w:bCs/>
          <w:sz w:val="20"/>
          <w:szCs w:val="20"/>
        </w:rPr>
        <w:t>.12.202</w:t>
      </w:r>
      <w:r w:rsidR="000D7B28">
        <w:rPr>
          <w:rFonts w:asciiTheme="majorHAnsi" w:hAnsiTheme="majorHAnsi"/>
          <w:b/>
          <w:bCs/>
          <w:sz w:val="20"/>
          <w:szCs w:val="20"/>
        </w:rPr>
        <w:t>5</w:t>
      </w:r>
      <w:r w:rsidR="00A93CE0" w:rsidRPr="007C723C">
        <w:rPr>
          <w:rFonts w:asciiTheme="majorHAnsi" w:hAnsiTheme="majorHAnsi"/>
          <w:b/>
          <w:bCs/>
          <w:sz w:val="20"/>
          <w:szCs w:val="20"/>
        </w:rPr>
        <w:t xml:space="preserve"> r.</w:t>
      </w:r>
    </w:p>
    <w:p w:rsidR="00310357" w:rsidRPr="00E249D4" w:rsidRDefault="00310357" w:rsidP="00310357">
      <w:pPr>
        <w:rPr>
          <w:sz w:val="22"/>
          <w:szCs w:val="22"/>
        </w:rPr>
        <w:sectPr w:rsidR="00310357" w:rsidRPr="00E249D4" w:rsidSect="00441B46">
          <w:footerReference w:type="default" r:id="rId8"/>
          <w:headerReference w:type="first" r:id="rId9"/>
          <w:pgSz w:w="11906" w:h="16838"/>
          <w:pgMar w:top="851" w:right="1134" w:bottom="851" w:left="1134" w:header="680"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rsidR="00BD11A4" w:rsidRPr="00E45D2F" w:rsidRDefault="00C54A96" w:rsidP="004C4C1C">
      <w:pPr>
        <w:pStyle w:val="pkt"/>
        <w:numPr>
          <w:ilvl w:val="0"/>
          <w:numId w:val="19"/>
        </w:numPr>
        <w:pBdr>
          <w:bottom w:val="double" w:sz="4" w:space="1" w:color="auto"/>
        </w:pBdr>
        <w:shd w:val="clear" w:color="auto" w:fill="DAEEF3"/>
        <w:spacing w:before="360" w:after="40" w:line="360" w:lineRule="auto"/>
        <w:ind w:left="284" w:hanging="284"/>
        <w:rPr>
          <w:rFonts w:asciiTheme="majorHAnsi" w:hAnsiTheme="majorHAnsi"/>
          <w:sz w:val="22"/>
          <w:szCs w:val="22"/>
        </w:rPr>
      </w:pPr>
      <w:r w:rsidRPr="00E249D4">
        <w:rPr>
          <w:b/>
          <w:bCs/>
          <w:kern w:val="32"/>
          <w:sz w:val="22"/>
          <w:szCs w:val="22"/>
        </w:rPr>
        <w:lastRenderedPageBreak/>
        <w:tab/>
      </w:r>
      <w:r w:rsidR="00927FE7" w:rsidRPr="00E45D2F">
        <w:rPr>
          <w:rFonts w:asciiTheme="majorHAnsi" w:hAnsiTheme="majorHAnsi"/>
          <w:b/>
          <w:bCs/>
          <w:kern w:val="32"/>
          <w:sz w:val="22"/>
          <w:szCs w:val="22"/>
        </w:rPr>
        <w:t>NAZWA ORAZ ADRES ZAMAWIAJĄCEGO</w:t>
      </w:r>
    </w:p>
    <w:p w:rsidR="006204E8" w:rsidRPr="00E249D4" w:rsidRDefault="006204E8" w:rsidP="00637338">
      <w:pPr>
        <w:tabs>
          <w:tab w:val="left" w:pos="540"/>
        </w:tabs>
        <w:spacing w:line="360" w:lineRule="auto"/>
        <w:ind w:left="284"/>
        <w:jc w:val="both"/>
        <w:rPr>
          <w:sz w:val="22"/>
          <w:szCs w:val="22"/>
        </w:rPr>
      </w:pPr>
    </w:p>
    <w:p w:rsidR="00AF74D4" w:rsidRPr="00AF74D4" w:rsidRDefault="008B06AB" w:rsidP="00AF74D4">
      <w:pPr>
        <w:tabs>
          <w:tab w:val="left" w:pos="540"/>
        </w:tabs>
        <w:spacing w:line="360" w:lineRule="auto"/>
        <w:ind w:left="284"/>
        <w:jc w:val="both"/>
        <w:rPr>
          <w:rFonts w:asciiTheme="majorHAnsi" w:hAnsiTheme="majorHAnsi"/>
          <w:b/>
          <w:sz w:val="20"/>
          <w:szCs w:val="20"/>
        </w:rPr>
      </w:pPr>
      <w:r>
        <w:rPr>
          <w:rFonts w:asciiTheme="majorHAnsi" w:hAnsiTheme="majorHAnsi"/>
          <w:b/>
          <w:sz w:val="20"/>
          <w:szCs w:val="20"/>
        </w:rPr>
        <w:t>CENTRUM OPIEK</w:t>
      </w:r>
      <w:r w:rsidR="00AF74D4" w:rsidRPr="00AF74D4">
        <w:rPr>
          <w:rFonts w:asciiTheme="majorHAnsi" w:hAnsiTheme="majorHAnsi"/>
          <w:b/>
          <w:sz w:val="20"/>
          <w:szCs w:val="20"/>
        </w:rPr>
        <w:t>UŃCZO- MIESZKALNE w SOBOWIE</w:t>
      </w:r>
    </w:p>
    <w:p w:rsidR="00AF74D4" w:rsidRPr="00AF74D4" w:rsidRDefault="00AF74D4" w:rsidP="00AF74D4">
      <w:pPr>
        <w:tabs>
          <w:tab w:val="left" w:pos="540"/>
        </w:tabs>
        <w:spacing w:line="360" w:lineRule="auto"/>
        <w:ind w:left="284"/>
        <w:jc w:val="both"/>
        <w:rPr>
          <w:rFonts w:asciiTheme="majorHAnsi" w:hAnsiTheme="majorHAnsi"/>
          <w:b/>
          <w:sz w:val="20"/>
          <w:szCs w:val="20"/>
        </w:rPr>
      </w:pPr>
      <w:r>
        <w:rPr>
          <w:rFonts w:asciiTheme="majorHAnsi" w:hAnsiTheme="majorHAnsi"/>
          <w:b/>
          <w:sz w:val="20"/>
          <w:szCs w:val="20"/>
        </w:rPr>
        <w:t xml:space="preserve">Sobów 41, </w:t>
      </w:r>
      <w:r w:rsidRPr="00AF74D4">
        <w:rPr>
          <w:rFonts w:asciiTheme="majorHAnsi" w:hAnsiTheme="majorHAnsi"/>
          <w:b/>
          <w:sz w:val="20"/>
          <w:szCs w:val="20"/>
        </w:rPr>
        <w:t>27-530 Ożarów</w:t>
      </w:r>
    </w:p>
    <w:p w:rsidR="00AF74D4" w:rsidRPr="00AF74D4" w:rsidRDefault="00AF74D4" w:rsidP="00AF74D4">
      <w:pPr>
        <w:tabs>
          <w:tab w:val="left" w:pos="540"/>
        </w:tabs>
        <w:spacing w:line="360" w:lineRule="auto"/>
        <w:ind w:left="284"/>
        <w:jc w:val="both"/>
        <w:rPr>
          <w:rFonts w:asciiTheme="majorHAnsi" w:hAnsiTheme="majorHAnsi"/>
          <w:b/>
          <w:sz w:val="20"/>
          <w:szCs w:val="20"/>
        </w:rPr>
      </w:pPr>
      <w:r w:rsidRPr="00AF74D4">
        <w:rPr>
          <w:rFonts w:asciiTheme="majorHAnsi" w:hAnsiTheme="majorHAnsi"/>
          <w:b/>
          <w:sz w:val="20"/>
          <w:szCs w:val="20"/>
        </w:rPr>
        <w:t>e-mail: sekretariat@comsobow.pl</w:t>
      </w:r>
    </w:p>
    <w:p w:rsidR="00A93CE0" w:rsidRPr="00EF22BD" w:rsidRDefault="00AF74D4" w:rsidP="00AF74D4">
      <w:pPr>
        <w:tabs>
          <w:tab w:val="left" w:pos="540"/>
        </w:tabs>
        <w:spacing w:line="360" w:lineRule="auto"/>
        <w:ind w:left="284"/>
        <w:jc w:val="both"/>
        <w:rPr>
          <w:rFonts w:asciiTheme="majorHAnsi" w:hAnsiTheme="majorHAnsi"/>
          <w:caps/>
          <w:sz w:val="22"/>
          <w:szCs w:val="22"/>
          <w:lang w:val="en-GB"/>
        </w:rPr>
      </w:pPr>
      <w:r w:rsidRPr="00AF74D4">
        <w:rPr>
          <w:rFonts w:asciiTheme="majorHAnsi" w:hAnsiTheme="majorHAnsi"/>
          <w:b/>
          <w:sz w:val="20"/>
          <w:szCs w:val="20"/>
        </w:rPr>
        <w:t>Strona: www.comsobow.pl</w:t>
      </w:r>
    </w:p>
    <w:p w:rsidR="005E1C38" w:rsidRDefault="00055167" w:rsidP="00A93CE0">
      <w:pPr>
        <w:tabs>
          <w:tab w:val="left" w:pos="540"/>
        </w:tabs>
        <w:spacing w:line="360" w:lineRule="auto"/>
        <w:jc w:val="both"/>
        <w:rPr>
          <w:rFonts w:asciiTheme="majorHAnsi" w:hAnsiTheme="majorHAnsi" w:cstheme="majorHAnsi"/>
          <w:b/>
          <w:sz w:val="20"/>
          <w:szCs w:val="20"/>
        </w:rPr>
      </w:pPr>
      <w:r w:rsidRPr="0085259D">
        <w:rPr>
          <w:rFonts w:asciiTheme="majorHAnsi" w:hAnsiTheme="majorHAnsi" w:cstheme="majorHAnsi"/>
          <w:b/>
          <w:sz w:val="20"/>
          <w:szCs w:val="20"/>
        </w:rPr>
        <w:t xml:space="preserve">Adres </w:t>
      </w:r>
      <w:r w:rsidR="006204E8" w:rsidRPr="0085259D">
        <w:rPr>
          <w:rFonts w:asciiTheme="majorHAnsi" w:hAnsiTheme="majorHAnsi" w:cstheme="majorHAnsi"/>
          <w:b/>
          <w:sz w:val="20"/>
          <w:szCs w:val="20"/>
        </w:rPr>
        <w:t xml:space="preserve">strony internetowej, na której jest prowadzone postępowanie i na której będą dostępne wszelkie dokumenty związane z prowadzoną procedurą: </w:t>
      </w:r>
    </w:p>
    <w:p w:rsidR="00055167" w:rsidRPr="005E1C38" w:rsidRDefault="005E1C38" w:rsidP="00A93CE0">
      <w:pPr>
        <w:tabs>
          <w:tab w:val="left" w:pos="540"/>
        </w:tabs>
        <w:spacing w:line="360" w:lineRule="auto"/>
        <w:jc w:val="both"/>
        <w:rPr>
          <w:rFonts w:asciiTheme="majorHAnsi" w:hAnsiTheme="majorHAnsi" w:cstheme="majorHAnsi"/>
          <w:b/>
          <w:color w:val="FF0000"/>
          <w:sz w:val="20"/>
          <w:szCs w:val="20"/>
        </w:rPr>
      </w:pPr>
      <w:r w:rsidRPr="005E1C38">
        <w:rPr>
          <w:rFonts w:asciiTheme="majorHAnsi" w:hAnsiTheme="majorHAnsi" w:cstheme="majorHAnsi"/>
          <w:b/>
          <w:color w:val="FF0000"/>
          <w:sz w:val="20"/>
          <w:szCs w:val="20"/>
        </w:rPr>
        <w:t xml:space="preserve">https://ezamowienia.gov.pl </w:t>
      </w:r>
    </w:p>
    <w:p w:rsidR="00651132" w:rsidRPr="00E45D2F" w:rsidRDefault="00C54A96" w:rsidP="004C4C1C">
      <w:pPr>
        <w:pStyle w:val="pkt"/>
        <w:numPr>
          <w:ilvl w:val="0"/>
          <w:numId w:val="19"/>
        </w:numPr>
        <w:pBdr>
          <w:bottom w:val="double" w:sz="4" w:space="1" w:color="auto"/>
        </w:pBdr>
        <w:shd w:val="clear" w:color="auto" w:fill="DAEEF3"/>
        <w:spacing w:before="360" w:after="40" w:line="360" w:lineRule="auto"/>
        <w:ind w:left="284" w:hanging="284"/>
        <w:rPr>
          <w:rFonts w:asciiTheme="majorHAnsi" w:hAnsiTheme="majorHAnsi"/>
          <w:b/>
          <w:sz w:val="22"/>
          <w:szCs w:val="22"/>
        </w:rPr>
      </w:pPr>
      <w:r w:rsidRPr="00E45D2F">
        <w:rPr>
          <w:rFonts w:asciiTheme="majorHAnsi" w:hAnsiTheme="majorHAnsi"/>
          <w:b/>
          <w:sz w:val="22"/>
          <w:szCs w:val="22"/>
        </w:rPr>
        <w:tab/>
      </w:r>
      <w:r w:rsidR="007A3EC3" w:rsidRPr="00E45D2F">
        <w:rPr>
          <w:rFonts w:asciiTheme="majorHAnsi" w:hAnsiTheme="majorHAnsi"/>
          <w:b/>
          <w:sz w:val="22"/>
          <w:szCs w:val="22"/>
        </w:rPr>
        <w:t>OCHRONA DANYCH OSOBOWYCH</w:t>
      </w:r>
    </w:p>
    <w:p w:rsidR="003D6AA5" w:rsidRPr="004B1778" w:rsidRDefault="003D6AA5" w:rsidP="00E87E9E">
      <w:pPr>
        <w:pStyle w:val="pkt"/>
        <w:numPr>
          <w:ilvl w:val="0"/>
          <w:numId w:val="21"/>
        </w:numPr>
        <w:tabs>
          <w:tab w:val="num" w:pos="284"/>
        </w:tabs>
        <w:spacing w:before="240" w:after="0" w:line="276" w:lineRule="auto"/>
        <w:ind w:left="284" w:hanging="284"/>
        <w:rPr>
          <w:rFonts w:asciiTheme="majorHAnsi" w:hAnsiTheme="majorHAnsi"/>
          <w:sz w:val="20"/>
        </w:rPr>
      </w:pPr>
      <w:r w:rsidRPr="004B1778">
        <w:rPr>
          <w:rFonts w:asciiTheme="majorHAnsi" w:hAnsiTheme="majorHAnsi"/>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D6AA5" w:rsidRPr="004B1778" w:rsidRDefault="003D6AA5" w:rsidP="005E1C38">
      <w:pPr>
        <w:pStyle w:val="pkt"/>
        <w:numPr>
          <w:ilvl w:val="0"/>
          <w:numId w:val="25"/>
        </w:numPr>
        <w:spacing w:before="0" w:after="0" w:line="276" w:lineRule="auto"/>
        <w:rPr>
          <w:rFonts w:asciiTheme="majorHAnsi" w:hAnsiTheme="majorHAnsi"/>
          <w:sz w:val="20"/>
        </w:rPr>
      </w:pPr>
      <w:r w:rsidRPr="004B1778">
        <w:rPr>
          <w:rFonts w:asciiTheme="majorHAnsi" w:hAnsiTheme="majorHAnsi"/>
          <w:sz w:val="20"/>
        </w:rPr>
        <w:t xml:space="preserve">administratorem </w:t>
      </w:r>
      <w:r w:rsidR="00A93CE0" w:rsidRPr="004B1778">
        <w:rPr>
          <w:rFonts w:asciiTheme="majorHAnsi" w:hAnsiTheme="majorHAnsi"/>
          <w:sz w:val="20"/>
        </w:rPr>
        <w:t xml:space="preserve">Pani/Pana danych osobowych jest </w:t>
      </w:r>
      <w:r w:rsidR="00AF74D4">
        <w:rPr>
          <w:rFonts w:asciiTheme="majorHAnsi" w:hAnsiTheme="majorHAnsi"/>
          <w:sz w:val="20"/>
        </w:rPr>
        <w:t xml:space="preserve">Centrum Opiekuńczo-Mieszkalne w Sobowie, Sobów 41, 27-530 </w:t>
      </w:r>
      <w:r w:rsidR="008B06AB">
        <w:rPr>
          <w:rFonts w:asciiTheme="majorHAnsi" w:hAnsiTheme="majorHAnsi"/>
          <w:sz w:val="20"/>
        </w:rPr>
        <w:t>Ożarów</w:t>
      </w:r>
    </w:p>
    <w:p w:rsidR="003D6AA5" w:rsidRPr="004B1778" w:rsidRDefault="00A816A6" w:rsidP="003F1F91">
      <w:pPr>
        <w:pStyle w:val="pkt"/>
        <w:numPr>
          <w:ilvl w:val="0"/>
          <w:numId w:val="25"/>
        </w:numPr>
        <w:spacing w:before="0" w:after="0" w:line="276" w:lineRule="auto"/>
        <w:rPr>
          <w:rFonts w:asciiTheme="majorHAnsi" w:hAnsiTheme="majorHAnsi"/>
          <w:sz w:val="20"/>
        </w:rPr>
      </w:pPr>
      <w:r w:rsidRPr="004B1778">
        <w:rPr>
          <w:rFonts w:asciiTheme="majorHAnsi" w:hAnsiTheme="majorHAnsi"/>
          <w:sz w:val="20"/>
        </w:rPr>
        <w:t>administrator wyznaczył Inspektora Danych Osobowych, z którym można się kontaktować pod adresem e-mail:</w:t>
      </w:r>
      <w:r w:rsidR="00ED0037">
        <w:rPr>
          <w:rFonts w:asciiTheme="majorHAnsi" w:hAnsiTheme="majorHAnsi"/>
          <w:sz w:val="20"/>
        </w:rPr>
        <w:t xml:space="preserve"> </w:t>
      </w:r>
      <w:r w:rsidR="003F1F91" w:rsidRPr="003F1F91">
        <w:rPr>
          <w:rStyle w:val="Hipercze"/>
          <w:rFonts w:asciiTheme="majorHAnsi" w:hAnsiTheme="majorHAnsi"/>
          <w:color w:val="auto"/>
          <w:sz w:val="20"/>
        </w:rPr>
        <w:t>sekretariat@comsobow.pl</w:t>
      </w:r>
    </w:p>
    <w:p w:rsidR="00A816A6" w:rsidRPr="004B1778" w:rsidRDefault="00A816A6"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 xml:space="preserve">Pani/Pana dane osobowe przetwarzane będą na podstawie art. 6 ust. 1 lit. c RODO w celu związanym z przedmiotowym postępowaniem o udzielenie zamówienia publicznego, prowadzonym w trybie </w:t>
      </w:r>
      <w:r w:rsidR="005C6ACC" w:rsidRPr="004B1778">
        <w:rPr>
          <w:rFonts w:asciiTheme="majorHAnsi" w:hAnsiTheme="majorHAnsi"/>
          <w:sz w:val="20"/>
        </w:rPr>
        <w:t>podstawowym bez negocjacji</w:t>
      </w:r>
      <w:r w:rsidR="006204E8" w:rsidRPr="004B1778">
        <w:rPr>
          <w:rFonts w:asciiTheme="majorHAnsi" w:hAnsiTheme="majorHAnsi"/>
          <w:sz w:val="20"/>
        </w:rPr>
        <w:t>.</w:t>
      </w:r>
    </w:p>
    <w:p w:rsidR="00800EFF" w:rsidRPr="004B1778" w:rsidRDefault="00800EFF"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 xml:space="preserve">odbiorcami Pani/Pana danych osobowych będą osoby lub podmioty, którym udostępniona zostanie dokumentacja postępowania w oparciu o art. </w:t>
      </w:r>
      <w:r w:rsidR="006204E8" w:rsidRPr="004B1778">
        <w:rPr>
          <w:rFonts w:asciiTheme="majorHAnsi" w:hAnsiTheme="majorHAnsi"/>
          <w:sz w:val="20"/>
        </w:rPr>
        <w:t xml:space="preserve">74 </w:t>
      </w:r>
      <w:r w:rsidRPr="004B1778">
        <w:rPr>
          <w:rFonts w:asciiTheme="majorHAnsi" w:hAnsiTheme="majorHAnsi"/>
          <w:sz w:val="20"/>
        </w:rPr>
        <w:t xml:space="preserve">ustawy </w:t>
      </w:r>
      <w:r w:rsidR="00C76CF2" w:rsidRPr="004B1778">
        <w:rPr>
          <w:rFonts w:asciiTheme="majorHAnsi" w:hAnsiTheme="majorHAnsi"/>
          <w:sz w:val="20"/>
        </w:rPr>
        <w:t>Pzp</w:t>
      </w:r>
      <w:r w:rsidR="006204E8" w:rsidRPr="004B1778">
        <w:rPr>
          <w:rFonts w:asciiTheme="majorHAnsi" w:hAnsiTheme="majorHAnsi"/>
          <w:sz w:val="20"/>
        </w:rPr>
        <w:t>.</w:t>
      </w:r>
    </w:p>
    <w:p w:rsidR="00800EFF" w:rsidRPr="004B1778" w:rsidRDefault="00800EFF"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 xml:space="preserve">Pani/Pana dane osobowe będą przechowywane, zgodnie z art. </w:t>
      </w:r>
      <w:r w:rsidR="006204E8" w:rsidRPr="004B1778">
        <w:rPr>
          <w:rFonts w:asciiTheme="majorHAnsi" w:hAnsiTheme="majorHAnsi"/>
          <w:sz w:val="20"/>
        </w:rPr>
        <w:t>78</w:t>
      </w:r>
      <w:r w:rsidRPr="004B1778">
        <w:rPr>
          <w:rFonts w:asciiTheme="majorHAnsi" w:hAnsiTheme="majorHAnsi"/>
          <w:sz w:val="20"/>
        </w:rPr>
        <w:t xml:space="preserve"> ust. 1 </w:t>
      </w:r>
      <w:r w:rsidR="00C76CF2" w:rsidRPr="004B1778">
        <w:rPr>
          <w:rFonts w:asciiTheme="majorHAnsi" w:hAnsiTheme="majorHAnsi"/>
          <w:sz w:val="20"/>
        </w:rPr>
        <w:t>Pzp</w:t>
      </w:r>
      <w:r w:rsidR="006204E8" w:rsidRPr="004B1778">
        <w:rPr>
          <w:rFonts w:asciiTheme="majorHAnsi" w:hAnsiTheme="majorHAnsi"/>
          <w:sz w:val="20"/>
        </w:rPr>
        <w:t xml:space="preserve">. </w:t>
      </w:r>
      <w:r w:rsidRPr="004B1778">
        <w:rPr>
          <w:rFonts w:asciiTheme="majorHAnsi" w:hAnsiTheme="majorHAnsi"/>
          <w:sz w:val="20"/>
        </w:rPr>
        <w:t>przez okres 4 lat od dnia zakończenia postępowania o udzielenie zamówienia, a jeżeli czas trwania umowy przekracza 4 lata, okres przechowywania obejmuje cały czas trwania umowy;</w:t>
      </w:r>
    </w:p>
    <w:p w:rsidR="00800EFF" w:rsidRPr="004B1778" w:rsidRDefault="00800EFF"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 xml:space="preserve">obowiązek podania przez Panią/Pana danych osobowych bezpośrednio Pani/Pana dotyczących jest wymogiem ustawowym określonym w przepisanych ustawy </w:t>
      </w:r>
      <w:r w:rsidR="006204E8" w:rsidRPr="004B1778">
        <w:rPr>
          <w:rFonts w:asciiTheme="majorHAnsi" w:hAnsiTheme="majorHAnsi"/>
          <w:sz w:val="20"/>
        </w:rPr>
        <w:t>P.Z.P.</w:t>
      </w:r>
      <w:r w:rsidRPr="004B1778">
        <w:rPr>
          <w:rFonts w:asciiTheme="majorHAnsi" w:hAnsiTheme="majorHAnsi"/>
          <w:sz w:val="20"/>
        </w:rPr>
        <w:t>, związanym z udziałem w postępowaniu o udzielenie zamówienia publicznego</w:t>
      </w:r>
      <w:r w:rsidR="006204E8" w:rsidRPr="004B1778">
        <w:rPr>
          <w:rFonts w:asciiTheme="majorHAnsi" w:hAnsiTheme="majorHAnsi"/>
          <w:sz w:val="20"/>
        </w:rPr>
        <w:t>.</w:t>
      </w:r>
    </w:p>
    <w:p w:rsidR="00800EFF" w:rsidRPr="004B1778" w:rsidRDefault="00800EFF" w:rsidP="00E87E9E">
      <w:pPr>
        <w:pStyle w:val="pkt"/>
        <w:numPr>
          <w:ilvl w:val="0"/>
          <w:numId w:val="25"/>
        </w:numPr>
        <w:tabs>
          <w:tab w:val="num" w:pos="709"/>
        </w:tabs>
        <w:spacing w:before="0" w:after="0" w:line="276" w:lineRule="auto"/>
        <w:ind w:left="709" w:hanging="401"/>
        <w:rPr>
          <w:rFonts w:asciiTheme="majorHAnsi" w:hAnsiTheme="majorHAnsi"/>
          <w:sz w:val="20"/>
        </w:rPr>
      </w:pPr>
      <w:r w:rsidRPr="004B1778">
        <w:rPr>
          <w:rFonts w:asciiTheme="majorHAnsi" w:hAnsiTheme="majorHAnsi"/>
          <w:sz w:val="20"/>
        </w:rPr>
        <w:t>w odniesieniu do Pani/Pana danych osobowych decyzje nie będą podejmowane w sposób zautomatyzowany, stosownie do art. 22 RODO</w:t>
      </w:r>
      <w:r w:rsidR="006204E8" w:rsidRPr="004B1778">
        <w:rPr>
          <w:rFonts w:asciiTheme="majorHAnsi" w:hAnsiTheme="majorHAnsi"/>
          <w:sz w:val="20"/>
        </w:rPr>
        <w:t>.</w:t>
      </w:r>
    </w:p>
    <w:p w:rsidR="00800EFF" w:rsidRPr="004B1778" w:rsidRDefault="00800EFF"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posiada Pani/Pan:</w:t>
      </w:r>
    </w:p>
    <w:p w:rsidR="00800EFF" w:rsidRPr="004B1778" w:rsidRDefault="007753CE" w:rsidP="00E87E9E">
      <w:pPr>
        <w:pStyle w:val="pkt"/>
        <w:numPr>
          <w:ilvl w:val="0"/>
          <w:numId w:val="26"/>
        </w:numPr>
        <w:spacing w:before="0" w:after="0" w:line="276" w:lineRule="auto"/>
        <w:ind w:left="1064" w:hanging="462"/>
        <w:rPr>
          <w:rFonts w:asciiTheme="majorHAnsi" w:hAnsiTheme="majorHAnsi"/>
          <w:sz w:val="20"/>
        </w:rPr>
      </w:pPr>
      <w:r w:rsidRPr="004B1778">
        <w:rPr>
          <w:rFonts w:asciiTheme="majorHAnsi" w:hAnsiTheme="majorHAnsi"/>
          <w:sz w:val="20"/>
        </w:rPr>
        <w:tab/>
      </w:r>
      <w:r w:rsidR="00800EFF" w:rsidRPr="004B1778">
        <w:rPr>
          <w:rFonts w:asciiTheme="majorHAnsi" w:hAnsiTheme="majorHAnsi"/>
          <w:sz w:val="20"/>
        </w:rPr>
        <w:t>na podstawie art. 15 RODO prawo dostępu do danych osobowych Pani/Pana dotyczących</w:t>
      </w:r>
      <w:r w:rsidR="00BB226D" w:rsidRPr="004B1778">
        <w:rPr>
          <w:rFonts w:asciiTheme="majorHAnsi" w:hAnsiTheme="majorHAnsi"/>
          <w:sz w:val="20"/>
        </w:rPr>
        <w:t xml:space="preserve"> (w </w:t>
      </w:r>
      <w:r w:rsidR="002F3C99" w:rsidRPr="004B1778">
        <w:rPr>
          <w:rFonts w:asciiTheme="majorHAnsi" w:hAnsiTheme="majorHAnsi"/>
          <w:sz w:val="20"/>
        </w:rPr>
        <w:t>przypadku, gdy</w:t>
      </w:r>
      <w:r w:rsidR="00BB226D" w:rsidRPr="004B1778">
        <w:rPr>
          <w:rFonts w:asciiTheme="majorHAnsi" w:hAnsiTheme="majorHAnsi"/>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4B1778">
        <w:rPr>
          <w:rFonts w:asciiTheme="majorHAnsi" w:hAnsiTheme="majorHAnsi"/>
          <w:sz w:val="20"/>
        </w:rPr>
        <w:t>publicznego lub</w:t>
      </w:r>
      <w:r w:rsidR="00BB226D" w:rsidRPr="004B1778">
        <w:rPr>
          <w:rFonts w:asciiTheme="majorHAnsi" w:hAnsiTheme="majorHAnsi"/>
          <w:sz w:val="20"/>
        </w:rPr>
        <w:t xml:space="preserve"> konkursu albo sprecyzowanie nazwy lub daty zakończonego postępowania o udzielenie zamówienia)</w:t>
      </w:r>
      <w:r w:rsidR="00800EFF" w:rsidRPr="004B1778">
        <w:rPr>
          <w:rFonts w:asciiTheme="majorHAnsi" w:hAnsiTheme="majorHAnsi"/>
          <w:sz w:val="20"/>
        </w:rPr>
        <w:t>;</w:t>
      </w:r>
    </w:p>
    <w:p w:rsidR="00800EFF" w:rsidRPr="004B1778" w:rsidRDefault="007753CE" w:rsidP="00E87E9E">
      <w:pPr>
        <w:pStyle w:val="pkt"/>
        <w:numPr>
          <w:ilvl w:val="0"/>
          <w:numId w:val="26"/>
        </w:numPr>
        <w:spacing w:before="0" w:after="0" w:line="276" w:lineRule="auto"/>
        <w:ind w:left="1064" w:hanging="462"/>
        <w:rPr>
          <w:rFonts w:asciiTheme="majorHAnsi" w:hAnsiTheme="majorHAnsi"/>
          <w:sz w:val="20"/>
        </w:rPr>
      </w:pPr>
      <w:r w:rsidRPr="004B1778">
        <w:rPr>
          <w:rFonts w:asciiTheme="majorHAnsi" w:hAnsiTheme="majorHAnsi"/>
          <w:sz w:val="20"/>
        </w:rPr>
        <w:tab/>
      </w:r>
      <w:r w:rsidR="00800EFF" w:rsidRPr="004B1778">
        <w:rPr>
          <w:rFonts w:asciiTheme="majorHAnsi" w:hAnsiTheme="majorHAnsi"/>
          <w:sz w:val="20"/>
        </w:rPr>
        <w:t xml:space="preserve">na podstawie art. 16 RODO prawo do sprostowania Pani/Pana danych osobowych </w:t>
      </w:r>
      <w:r w:rsidR="00E859D0" w:rsidRPr="004B1778">
        <w:rPr>
          <w:rFonts w:asciiTheme="majorHAnsi" w:hAnsiTheme="majorHAnsi"/>
          <w:sz w:val="20"/>
        </w:rPr>
        <w:t>(</w:t>
      </w:r>
      <w:r w:rsidR="00E859D0" w:rsidRPr="004B1778">
        <w:rPr>
          <w:rFonts w:asciiTheme="majorHAnsi" w:hAnsiTheme="majorHAnsi"/>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4B1778">
        <w:rPr>
          <w:rFonts w:asciiTheme="majorHAnsi" w:hAnsiTheme="majorHAnsi"/>
          <w:sz w:val="20"/>
        </w:rPr>
        <w:t>);</w:t>
      </w:r>
    </w:p>
    <w:p w:rsidR="00E859D0" w:rsidRPr="004B1778" w:rsidRDefault="007753CE" w:rsidP="00E87E9E">
      <w:pPr>
        <w:pStyle w:val="pkt"/>
        <w:numPr>
          <w:ilvl w:val="0"/>
          <w:numId w:val="26"/>
        </w:numPr>
        <w:spacing w:before="0" w:after="0" w:line="276" w:lineRule="auto"/>
        <w:ind w:left="1064" w:hanging="462"/>
        <w:rPr>
          <w:rFonts w:asciiTheme="majorHAnsi" w:hAnsiTheme="majorHAnsi"/>
          <w:sz w:val="20"/>
        </w:rPr>
      </w:pPr>
      <w:r w:rsidRPr="004B1778">
        <w:rPr>
          <w:rFonts w:asciiTheme="majorHAnsi" w:hAnsiTheme="majorHAnsi"/>
          <w:sz w:val="20"/>
        </w:rPr>
        <w:tab/>
      </w:r>
      <w:r w:rsidR="00E859D0" w:rsidRPr="004B1778">
        <w:rPr>
          <w:rFonts w:asciiTheme="majorHAnsi" w:hAnsiTheme="majorHAnsi"/>
          <w:sz w:val="20"/>
        </w:rPr>
        <w:t>na podstawie art. 18 RODO prawo żądania od administratora ograniczenia przetwarzania danych osobowych z zastrzeżeniem</w:t>
      </w:r>
      <w:r w:rsidR="00C04F4E" w:rsidRPr="004B1778">
        <w:rPr>
          <w:rFonts w:asciiTheme="majorHAnsi" w:hAnsiTheme="majorHAnsi"/>
          <w:sz w:val="20"/>
        </w:rPr>
        <w:t xml:space="preserve"> okresu trwania postępowania o udzielenie zamówienia publicznego lub konkursu oraz</w:t>
      </w:r>
      <w:r w:rsidR="00E859D0" w:rsidRPr="004B1778">
        <w:rPr>
          <w:rFonts w:asciiTheme="majorHAnsi" w:hAnsiTheme="majorHAnsi"/>
          <w:sz w:val="20"/>
        </w:rPr>
        <w:t xml:space="preserve"> przypadków, o których mowa w art. 18 ust. 2 RODO (</w:t>
      </w:r>
      <w:r w:rsidR="00E859D0" w:rsidRPr="004B1778">
        <w:rPr>
          <w:rFonts w:asciiTheme="majorHAnsi" w:hAnsiTheme="majorHAnsi"/>
          <w:i/>
          <w:sz w:val="20"/>
        </w:rPr>
        <w:t xml:space="preserve">prawo do ograniczenia przetwarzania </w:t>
      </w:r>
      <w:r w:rsidR="00E859D0" w:rsidRPr="004B1778">
        <w:rPr>
          <w:rFonts w:asciiTheme="majorHAnsi" w:hAnsiTheme="majorHAnsi"/>
          <w:i/>
          <w:sz w:val="20"/>
        </w:rPr>
        <w:lastRenderedPageBreak/>
        <w:t>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4B1778">
        <w:rPr>
          <w:rFonts w:asciiTheme="majorHAnsi" w:hAnsiTheme="majorHAnsi"/>
          <w:sz w:val="20"/>
        </w:rPr>
        <w:t>);</w:t>
      </w:r>
    </w:p>
    <w:p w:rsidR="00E859D0" w:rsidRPr="004B1778" w:rsidRDefault="00E04A0C" w:rsidP="00E87E9E">
      <w:pPr>
        <w:pStyle w:val="pkt"/>
        <w:numPr>
          <w:ilvl w:val="0"/>
          <w:numId w:val="26"/>
        </w:numPr>
        <w:spacing w:before="0" w:after="0" w:line="276" w:lineRule="auto"/>
        <w:ind w:left="1064" w:hanging="462"/>
        <w:rPr>
          <w:rFonts w:asciiTheme="majorHAnsi" w:hAnsiTheme="majorHAnsi"/>
          <w:sz w:val="20"/>
        </w:rPr>
      </w:pPr>
      <w:r w:rsidRPr="004B1778">
        <w:rPr>
          <w:rFonts w:asciiTheme="majorHAnsi" w:hAnsiTheme="majorHAnsi"/>
          <w:sz w:val="20"/>
        </w:rPr>
        <w:tab/>
      </w:r>
      <w:r w:rsidR="00E859D0" w:rsidRPr="004B1778">
        <w:rPr>
          <w:rFonts w:asciiTheme="majorHAnsi" w:hAnsiTheme="majorHAnsi"/>
          <w:sz w:val="20"/>
        </w:rPr>
        <w:t xml:space="preserve">prawo do wniesienia skargi do Prezesa Urzędu Ochrony Danych Osobowych, gdy uzna Pani/Pan, że przetwarzanie danych osobowych Pani/Pana dotyczących narusza przepisy RODO; </w:t>
      </w:r>
    </w:p>
    <w:p w:rsidR="00800EFF" w:rsidRPr="004B1778" w:rsidRDefault="00365896"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nie przysługuje Pani/Panu:</w:t>
      </w:r>
    </w:p>
    <w:p w:rsidR="00365896" w:rsidRPr="004B1778" w:rsidRDefault="00E04A0C" w:rsidP="00E87E9E">
      <w:pPr>
        <w:pStyle w:val="pkt"/>
        <w:numPr>
          <w:ilvl w:val="0"/>
          <w:numId w:val="27"/>
        </w:numPr>
        <w:spacing w:before="0" w:after="0" w:line="276" w:lineRule="auto"/>
        <w:ind w:left="1008" w:hanging="392"/>
        <w:rPr>
          <w:rFonts w:asciiTheme="majorHAnsi" w:hAnsiTheme="majorHAnsi"/>
          <w:sz w:val="20"/>
        </w:rPr>
      </w:pPr>
      <w:r w:rsidRPr="004B1778">
        <w:rPr>
          <w:rFonts w:asciiTheme="majorHAnsi" w:hAnsiTheme="majorHAnsi"/>
          <w:sz w:val="20"/>
        </w:rPr>
        <w:tab/>
      </w:r>
      <w:r w:rsidR="00365896" w:rsidRPr="004B1778">
        <w:rPr>
          <w:rFonts w:asciiTheme="majorHAnsi" w:hAnsiTheme="majorHAnsi"/>
          <w:sz w:val="20"/>
        </w:rPr>
        <w:t>w związku z art. 17 ust. 3 lit. b, d lub e RODO prawo do usunięcia danych osobowych;</w:t>
      </w:r>
    </w:p>
    <w:p w:rsidR="00365896" w:rsidRPr="004B1778" w:rsidRDefault="00E04A0C" w:rsidP="00E87E9E">
      <w:pPr>
        <w:pStyle w:val="pkt"/>
        <w:numPr>
          <w:ilvl w:val="0"/>
          <w:numId w:val="27"/>
        </w:numPr>
        <w:spacing w:before="0" w:after="0" w:line="276" w:lineRule="auto"/>
        <w:ind w:left="1008" w:hanging="392"/>
        <w:rPr>
          <w:rFonts w:asciiTheme="majorHAnsi" w:hAnsiTheme="majorHAnsi"/>
          <w:sz w:val="20"/>
        </w:rPr>
      </w:pPr>
      <w:r w:rsidRPr="004B1778">
        <w:rPr>
          <w:rFonts w:asciiTheme="majorHAnsi" w:hAnsiTheme="majorHAnsi"/>
          <w:sz w:val="20"/>
        </w:rPr>
        <w:tab/>
      </w:r>
      <w:r w:rsidR="00365896" w:rsidRPr="004B1778">
        <w:rPr>
          <w:rFonts w:asciiTheme="majorHAnsi" w:hAnsiTheme="majorHAnsi"/>
          <w:sz w:val="20"/>
        </w:rPr>
        <w:t>prawo do przenoszenia danych osobowych, o którym mowa w art. 20 RODO;</w:t>
      </w:r>
    </w:p>
    <w:p w:rsidR="00365896" w:rsidRPr="004B1778" w:rsidRDefault="00E04A0C" w:rsidP="00E87E9E">
      <w:pPr>
        <w:pStyle w:val="pkt"/>
        <w:numPr>
          <w:ilvl w:val="0"/>
          <w:numId w:val="27"/>
        </w:numPr>
        <w:spacing w:before="0" w:after="0" w:line="276" w:lineRule="auto"/>
        <w:ind w:left="1008" w:hanging="392"/>
        <w:rPr>
          <w:rFonts w:asciiTheme="majorHAnsi" w:hAnsiTheme="majorHAnsi"/>
          <w:sz w:val="20"/>
        </w:rPr>
      </w:pPr>
      <w:r w:rsidRPr="004B1778">
        <w:rPr>
          <w:rFonts w:asciiTheme="majorHAnsi" w:hAnsiTheme="majorHAnsi"/>
          <w:sz w:val="20"/>
        </w:rPr>
        <w:tab/>
      </w:r>
      <w:r w:rsidR="00365896" w:rsidRPr="004B1778">
        <w:rPr>
          <w:rFonts w:asciiTheme="majorHAnsi" w:hAnsiTheme="majorHAnsi"/>
          <w:sz w:val="20"/>
        </w:rPr>
        <w:t xml:space="preserve">na podstawie art. 21 RODO prawo sprzeciwu, wobec przetwarzania danych osobowych, gdyż podstawą prawną przetwarzania Pani/Pana danych osobowych jest art. 6 ust. 1 lit. c RODO; </w:t>
      </w:r>
    </w:p>
    <w:p w:rsidR="00365896" w:rsidRPr="004B1778" w:rsidRDefault="00365896"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przysługuje Pani/Panu prawo wniesienia skargi do organu nadzorczego na niezgodne z RODO przetwarzanie Pani/Pana danych osobowych przez administratora</w:t>
      </w:r>
      <w:r w:rsidR="006204E8" w:rsidRPr="004B1778">
        <w:rPr>
          <w:rFonts w:asciiTheme="majorHAnsi" w:hAnsiTheme="majorHAnsi"/>
          <w:sz w:val="20"/>
        </w:rPr>
        <w:t>. O</w:t>
      </w:r>
      <w:r w:rsidRPr="004B1778">
        <w:rPr>
          <w:rFonts w:asciiTheme="majorHAnsi" w:hAnsiTheme="majorHAnsi"/>
          <w:sz w:val="20"/>
        </w:rPr>
        <w:t>rganem właściwym dla przedmiotowej skargi jest Urząd Ochrony Danych Osobowych, ul. Stawki 2, 00-193 Warszawa.</w:t>
      </w:r>
    </w:p>
    <w:p w:rsidR="007B7462" w:rsidRPr="00E45D2F" w:rsidRDefault="007B7462" w:rsidP="004C4C1C">
      <w:pPr>
        <w:pStyle w:val="pkt"/>
        <w:numPr>
          <w:ilvl w:val="0"/>
          <w:numId w:val="19"/>
        </w:numPr>
        <w:pBdr>
          <w:bottom w:val="double" w:sz="4" w:space="1" w:color="auto"/>
        </w:pBdr>
        <w:shd w:val="clear" w:color="auto" w:fill="DAEEF3"/>
        <w:spacing w:before="360" w:after="40" w:line="360" w:lineRule="auto"/>
        <w:ind w:left="426" w:hanging="426"/>
        <w:rPr>
          <w:rFonts w:asciiTheme="majorHAnsi" w:hAnsiTheme="majorHAnsi"/>
          <w:b/>
          <w:sz w:val="22"/>
          <w:szCs w:val="22"/>
        </w:rPr>
      </w:pPr>
      <w:r w:rsidRPr="00E45D2F">
        <w:rPr>
          <w:rFonts w:asciiTheme="majorHAnsi" w:hAnsiTheme="majorHAnsi"/>
          <w:b/>
          <w:sz w:val="22"/>
          <w:szCs w:val="22"/>
        </w:rPr>
        <w:t>TRYB UDZIELENIA ZAMÓWIENIA</w:t>
      </w:r>
    </w:p>
    <w:p w:rsidR="00F56513" w:rsidRPr="004B1778" w:rsidRDefault="00B72548" w:rsidP="00E87E9E">
      <w:pPr>
        <w:pStyle w:val="pkt"/>
        <w:numPr>
          <w:ilvl w:val="0"/>
          <w:numId w:val="28"/>
        </w:numPr>
        <w:spacing w:before="240" w:after="0" w:line="276" w:lineRule="auto"/>
        <w:ind w:left="426" w:hanging="426"/>
        <w:rPr>
          <w:rFonts w:asciiTheme="majorHAnsi" w:hAnsiTheme="majorHAnsi"/>
          <w:sz w:val="20"/>
        </w:rPr>
      </w:pPr>
      <w:r w:rsidRPr="004B1778">
        <w:rPr>
          <w:rStyle w:val="fontstyle01"/>
          <w:rFonts w:asciiTheme="majorHAnsi" w:hAnsiTheme="majorHAnsi"/>
          <w:sz w:val="20"/>
          <w:szCs w:val="20"/>
        </w:rPr>
        <w:t xml:space="preserve">Postępowanie prowadzone jest w trybie podstawowym bez przeprowadzenia negocjacjina podstawie </w:t>
      </w:r>
      <w:r w:rsidR="00E45D2F" w:rsidRPr="004B1778">
        <w:rPr>
          <w:rStyle w:val="fontstyle01"/>
          <w:rFonts w:asciiTheme="majorHAnsi" w:hAnsiTheme="majorHAnsi"/>
          <w:sz w:val="20"/>
          <w:szCs w:val="20"/>
        </w:rPr>
        <w:t xml:space="preserve">art. 275 pkt.1) </w:t>
      </w:r>
      <w:r w:rsidR="00CD63D0">
        <w:rPr>
          <w:rStyle w:val="fontstyle01"/>
          <w:rFonts w:asciiTheme="majorHAnsi" w:hAnsiTheme="majorHAnsi"/>
          <w:sz w:val="20"/>
          <w:szCs w:val="20"/>
        </w:rPr>
        <w:t xml:space="preserve">w związku z art. 359 pkt.2 </w:t>
      </w:r>
      <w:r w:rsidRPr="004B1778">
        <w:rPr>
          <w:rStyle w:val="fontstyle01"/>
          <w:rFonts w:asciiTheme="majorHAnsi" w:hAnsiTheme="majorHAnsi"/>
          <w:sz w:val="20"/>
          <w:szCs w:val="20"/>
        </w:rPr>
        <w:t>ustawy z dnia 11września2019r.Prawo zamówień publicznych (Dz. U. z 20</w:t>
      </w:r>
      <w:r w:rsidR="00FB6567">
        <w:rPr>
          <w:rStyle w:val="fontstyle01"/>
          <w:rFonts w:asciiTheme="majorHAnsi" w:hAnsiTheme="majorHAnsi"/>
          <w:sz w:val="20"/>
          <w:szCs w:val="20"/>
        </w:rPr>
        <w:t>2</w:t>
      </w:r>
      <w:r w:rsidR="00D84057">
        <w:rPr>
          <w:rStyle w:val="fontstyle01"/>
          <w:rFonts w:asciiTheme="majorHAnsi" w:hAnsiTheme="majorHAnsi"/>
          <w:sz w:val="20"/>
          <w:szCs w:val="20"/>
        </w:rPr>
        <w:t>4</w:t>
      </w:r>
      <w:r w:rsidR="00FB6567">
        <w:rPr>
          <w:rStyle w:val="fontstyle01"/>
          <w:rFonts w:asciiTheme="majorHAnsi" w:hAnsiTheme="majorHAnsi"/>
          <w:sz w:val="20"/>
          <w:szCs w:val="20"/>
        </w:rPr>
        <w:t>, poz. 1</w:t>
      </w:r>
      <w:r w:rsidR="00D84057">
        <w:rPr>
          <w:rStyle w:val="fontstyle01"/>
          <w:rFonts w:asciiTheme="majorHAnsi" w:hAnsiTheme="majorHAnsi"/>
          <w:sz w:val="20"/>
          <w:szCs w:val="20"/>
        </w:rPr>
        <w:t>320</w:t>
      </w:r>
      <w:r w:rsidRPr="004B1778">
        <w:rPr>
          <w:rStyle w:val="fontstyle01"/>
          <w:rFonts w:asciiTheme="majorHAnsi" w:hAnsiTheme="majorHAnsi"/>
          <w:sz w:val="20"/>
          <w:szCs w:val="20"/>
        </w:rPr>
        <w:t>), zwanej dalej Ustawą</w:t>
      </w:r>
      <w:r w:rsidR="000D7B28">
        <w:rPr>
          <w:rStyle w:val="fontstyle01"/>
          <w:rFonts w:asciiTheme="majorHAnsi" w:hAnsiTheme="majorHAnsi"/>
          <w:sz w:val="20"/>
          <w:szCs w:val="20"/>
        </w:rPr>
        <w:t xml:space="preserve"> </w:t>
      </w:r>
      <w:r w:rsidR="00CD63D0">
        <w:rPr>
          <w:rStyle w:val="fontstyle01"/>
          <w:rFonts w:asciiTheme="majorHAnsi" w:hAnsiTheme="majorHAnsi"/>
          <w:sz w:val="20"/>
          <w:szCs w:val="20"/>
        </w:rPr>
        <w:t>Pzp</w:t>
      </w:r>
    </w:p>
    <w:p w:rsidR="006204E8" w:rsidRDefault="006204E8"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 xml:space="preserve">Zamawiający nie przewiduje wyboru najkorzystniejszej oferty z możliwością prowadzenia negocjacji.  </w:t>
      </w:r>
    </w:p>
    <w:p w:rsidR="00AD71F9" w:rsidRPr="00AD71F9" w:rsidRDefault="00AD71F9" w:rsidP="00E87E9E">
      <w:pPr>
        <w:pStyle w:val="pkt"/>
        <w:numPr>
          <w:ilvl w:val="0"/>
          <w:numId w:val="28"/>
        </w:numPr>
        <w:spacing w:before="0" w:after="0" w:line="276" w:lineRule="auto"/>
        <w:ind w:left="426" w:hanging="426"/>
        <w:rPr>
          <w:rFonts w:asciiTheme="majorHAnsi" w:hAnsiTheme="majorHAnsi" w:cstheme="majorHAnsi"/>
          <w:sz w:val="20"/>
        </w:rPr>
      </w:pPr>
      <w:r w:rsidRPr="00AD71F9">
        <w:rPr>
          <w:rFonts w:asciiTheme="majorHAnsi" w:hAnsiTheme="majorHAnsi" w:cstheme="majorHAnsi"/>
          <w:sz w:val="20"/>
        </w:rPr>
        <w:t>Szacunkowa wartość zamówienia wyrażona w złotych jest mniejsza niż równoważność kwoty 750.000 euro, o której mowa w art. 359 pkt 2) Pzp.</w:t>
      </w:r>
    </w:p>
    <w:p w:rsidR="009451AA" w:rsidRPr="004B1778" w:rsidRDefault="009451AA"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 xml:space="preserve">Zgodnie z art. </w:t>
      </w:r>
      <w:r w:rsidR="006204E8" w:rsidRPr="004B1778">
        <w:rPr>
          <w:rFonts w:asciiTheme="majorHAnsi" w:hAnsiTheme="majorHAnsi"/>
          <w:sz w:val="20"/>
        </w:rPr>
        <w:t xml:space="preserve">310 pkt 1 </w:t>
      </w:r>
      <w:r w:rsidR="00E31F3B" w:rsidRPr="004B1778">
        <w:rPr>
          <w:rFonts w:asciiTheme="majorHAnsi" w:hAnsiTheme="majorHAnsi"/>
          <w:sz w:val="20"/>
        </w:rPr>
        <w:t>Pzp</w:t>
      </w:r>
      <w:r w:rsidR="000D7B28">
        <w:rPr>
          <w:rFonts w:asciiTheme="majorHAnsi" w:hAnsiTheme="majorHAnsi"/>
          <w:sz w:val="20"/>
        </w:rPr>
        <w:t xml:space="preserve"> </w:t>
      </w:r>
      <w:r w:rsidRPr="004B1778">
        <w:rPr>
          <w:rFonts w:asciiTheme="majorHAnsi" w:hAnsiTheme="majorHAnsi"/>
          <w:sz w:val="20"/>
        </w:rPr>
        <w:t>Zamawiający przewiduje możliwość unieważnienia przedmiotowego postępowania, jeżeli środki, które Zamawiający zamierzał przeznaczyć na sfinansowanie całości lub części zamówienia, nie zostały mu przyznane</w:t>
      </w:r>
      <w:r w:rsidR="00E31F3B" w:rsidRPr="004B1778">
        <w:rPr>
          <w:rFonts w:asciiTheme="majorHAnsi" w:hAnsiTheme="majorHAnsi"/>
          <w:sz w:val="20"/>
        </w:rPr>
        <w:t>.</w:t>
      </w:r>
    </w:p>
    <w:p w:rsidR="003C7684" w:rsidRPr="004B1778" w:rsidRDefault="003C7684"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Zamawiający nie przewiduje aukcji elektronicznej.</w:t>
      </w:r>
    </w:p>
    <w:p w:rsidR="006204E8" w:rsidRPr="004B1778" w:rsidRDefault="006204E8"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Zamawiający nie przewiduje złożenia oferty w postaci katalogów elektronicznych.</w:t>
      </w:r>
    </w:p>
    <w:p w:rsidR="0022144E" w:rsidRDefault="003C7684"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Zamawiający nie prowadzi postępowania w celu zawarcia umowy ramowej.</w:t>
      </w:r>
    </w:p>
    <w:p w:rsidR="00C62186" w:rsidRPr="004B1778" w:rsidRDefault="00C62186" w:rsidP="00C62186">
      <w:pPr>
        <w:pStyle w:val="pkt"/>
        <w:numPr>
          <w:ilvl w:val="0"/>
          <w:numId w:val="28"/>
        </w:numPr>
        <w:spacing w:before="0" w:after="0" w:line="276" w:lineRule="auto"/>
        <w:rPr>
          <w:rFonts w:asciiTheme="majorHAnsi" w:hAnsiTheme="majorHAnsi"/>
          <w:sz w:val="20"/>
        </w:rPr>
      </w:pPr>
      <w:r w:rsidRPr="00C62186">
        <w:rPr>
          <w:rFonts w:asciiTheme="majorHAnsi" w:hAnsiTheme="majorHAnsi"/>
          <w:sz w:val="20"/>
        </w:rPr>
        <w:t xml:space="preserve">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określonych w </w:t>
      </w:r>
      <w:bookmarkStart w:id="0" w:name="_GoBack"/>
      <w:r w:rsidRPr="00C62186">
        <w:rPr>
          <w:rFonts w:asciiTheme="majorHAnsi" w:hAnsiTheme="majorHAnsi"/>
          <w:sz w:val="20"/>
        </w:rPr>
        <w:t>art. 94</w:t>
      </w:r>
      <w:bookmarkEnd w:id="0"/>
      <w:r w:rsidRPr="00C62186">
        <w:rPr>
          <w:rFonts w:asciiTheme="majorHAnsi" w:hAnsiTheme="majorHAnsi"/>
          <w:sz w:val="20"/>
        </w:rPr>
        <w:t xml:space="preserve"> ustawy Prawo zamówień publicznych - pod warunkiem, że procentowy wskaźnik zatrudnienia osób należących do jednej lub więcej kategorii, o których mowa w tymże przepisie, jest nie mniejszy niż 30 % osób zatrudnionych u wykonawcy albo w jego jednostce.</w:t>
      </w:r>
    </w:p>
    <w:p w:rsidR="00F74F25" w:rsidRPr="005F1143" w:rsidRDefault="00E04A0C" w:rsidP="004C4C1C">
      <w:pPr>
        <w:pStyle w:val="pkt"/>
        <w:numPr>
          <w:ilvl w:val="0"/>
          <w:numId w:val="19"/>
        </w:numPr>
        <w:pBdr>
          <w:bottom w:val="double" w:sz="4" w:space="1" w:color="auto"/>
        </w:pBdr>
        <w:shd w:val="clear" w:color="auto" w:fill="DAEEF3"/>
        <w:spacing w:before="360" w:after="40" w:line="360" w:lineRule="auto"/>
        <w:ind w:left="284" w:hanging="284"/>
        <w:rPr>
          <w:rFonts w:asciiTheme="majorHAnsi" w:hAnsiTheme="majorHAnsi"/>
          <w:b/>
          <w:sz w:val="22"/>
          <w:szCs w:val="22"/>
        </w:rPr>
      </w:pPr>
      <w:r w:rsidRPr="00E249D4">
        <w:rPr>
          <w:sz w:val="22"/>
          <w:szCs w:val="22"/>
        </w:rPr>
        <w:tab/>
      </w:r>
      <w:r w:rsidR="00927FE7" w:rsidRPr="005F1143">
        <w:rPr>
          <w:rFonts w:asciiTheme="majorHAnsi" w:hAnsiTheme="majorHAnsi"/>
          <w:b/>
          <w:sz w:val="22"/>
          <w:szCs w:val="22"/>
        </w:rPr>
        <w:t>OPIS PRZEDMIOTU ZAM</w:t>
      </w:r>
      <w:r w:rsidR="005B5095" w:rsidRPr="005F1143">
        <w:rPr>
          <w:rFonts w:asciiTheme="majorHAnsi" w:hAnsiTheme="majorHAnsi"/>
          <w:b/>
          <w:sz w:val="22"/>
          <w:szCs w:val="22"/>
        </w:rPr>
        <w:t>ÓWIENIA</w:t>
      </w:r>
    </w:p>
    <w:p w:rsidR="004F309F" w:rsidRPr="006E1E72" w:rsidRDefault="00614485" w:rsidP="00CD1C2D">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Przedmiotem zamówienia jest</w:t>
      </w:r>
      <w:bookmarkStart w:id="1" w:name="_Hlk69808430"/>
      <w:r w:rsidR="0032074C">
        <w:rPr>
          <w:rFonts w:asciiTheme="majorHAnsi" w:hAnsiTheme="majorHAnsi" w:cstheme="majorHAnsi"/>
          <w:sz w:val="20"/>
          <w:szCs w:val="20"/>
        </w:rPr>
        <w:t xml:space="preserve">usługa </w:t>
      </w:r>
      <w:r w:rsidR="00CD1C2D" w:rsidRPr="00CD1C2D">
        <w:rPr>
          <w:rFonts w:asciiTheme="majorHAnsi" w:hAnsiTheme="majorHAnsi" w:cstheme="majorHAnsi"/>
          <w:sz w:val="20"/>
          <w:szCs w:val="20"/>
        </w:rPr>
        <w:t>Przygotowani</w:t>
      </w:r>
      <w:r w:rsidR="0032074C">
        <w:rPr>
          <w:rFonts w:asciiTheme="majorHAnsi" w:hAnsiTheme="majorHAnsi" w:cstheme="majorHAnsi"/>
          <w:sz w:val="20"/>
          <w:szCs w:val="20"/>
        </w:rPr>
        <w:t>a</w:t>
      </w:r>
      <w:r w:rsidR="00CD1C2D" w:rsidRPr="00CD1C2D">
        <w:rPr>
          <w:rFonts w:asciiTheme="majorHAnsi" w:hAnsiTheme="majorHAnsi" w:cstheme="majorHAnsi"/>
          <w:sz w:val="20"/>
          <w:szCs w:val="20"/>
        </w:rPr>
        <w:t xml:space="preserve"> oraz dostaw</w:t>
      </w:r>
      <w:r w:rsidR="0032074C">
        <w:rPr>
          <w:rFonts w:asciiTheme="majorHAnsi" w:hAnsiTheme="majorHAnsi" w:cstheme="majorHAnsi"/>
          <w:sz w:val="20"/>
          <w:szCs w:val="20"/>
        </w:rPr>
        <w:t>y</w:t>
      </w:r>
      <w:r w:rsidR="00CD1C2D" w:rsidRPr="00CD1C2D">
        <w:rPr>
          <w:rFonts w:asciiTheme="majorHAnsi" w:hAnsiTheme="majorHAnsi" w:cstheme="majorHAnsi"/>
          <w:sz w:val="20"/>
          <w:szCs w:val="20"/>
        </w:rPr>
        <w:t xml:space="preserve"> posiłków dla Uczestników oraz Mieszkańców pobytu dziennego oraz całodobowego w Centrum Opiekuńczo – Mieszkalnym w </w:t>
      </w:r>
      <w:r w:rsidR="00CD1C2D">
        <w:rPr>
          <w:rFonts w:asciiTheme="majorHAnsi" w:hAnsiTheme="majorHAnsi" w:cstheme="majorHAnsi"/>
          <w:sz w:val="20"/>
          <w:szCs w:val="20"/>
        </w:rPr>
        <w:t>Sobowie</w:t>
      </w:r>
      <w:r w:rsidR="00CD1C2D" w:rsidRPr="00CD1C2D">
        <w:rPr>
          <w:rFonts w:asciiTheme="majorHAnsi" w:hAnsiTheme="majorHAnsi" w:cstheme="majorHAnsi"/>
          <w:sz w:val="20"/>
          <w:szCs w:val="20"/>
        </w:rPr>
        <w:t xml:space="preserve"> w okresie 01.01.202</w:t>
      </w:r>
      <w:r w:rsidR="008455ED">
        <w:rPr>
          <w:rFonts w:asciiTheme="majorHAnsi" w:hAnsiTheme="majorHAnsi" w:cstheme="majorHAnsi"/>
          <w:sz w:val="20"/>
          <w:szCs w:val="20"/>
        </w:rPr>
        <w:t>6</w:t>
      </w:r>
      <w:r w:rsidR="00CD1C2D" w:rsidRPr="00CD1C2D">
        <w:rPr>
          <w:rFonts w:asciiTheme="majorHAnsi" w:hAnsiTheme="majorHAnsi" w:cstheme="majorHAnsi"/>
          <w:sz w:val="20"/>
          <w:szCs w:val="20"/>
        </w:rPr>
        <w:t>r. do 31.12.202</w:t>
      </w:r>
      <w:r w:rsidR="008455ED">
        <w:rPr>
          <w:rFonts w:asciiTheme="majorHAnsi" w:hAnsiTheme="majorHAnsi" w:cstheme="majorHAnsi"/>
          <w:sz w:val="20"/>
          <w:szCs w:val="20"/>
        </w:rPr>
        <w:t>6</w:t>
      </w:r>
      <w:r w:rsidR="00CD1C2D" w:rsidRPr="00CD1C2D">
        <w:rPr>
          <w:rFonts w:asciiTheme="majorHAnsi" w:hAnsiTheme="majorHAnsi" w:cstheme="majorHAnsi"/>
          <w:sz w:val="20"/>
          <w:szCs w:val="20"/>
        </w:rPr>
        <w:t>r.</w:t>
      </w:r>
    </w:p>
    <w:p w:rsidR="006E1E72" w:rsidRPr="006E1E72" w:rsidRDefault="006E1E72" w:rsidP="004F309F">
      <w:pPr>
        <w:pStyle w:val="Akapitzlist"/>
        <w:numPr>
          <w:ilvl w:val="0"/>
          <w:numId w:val="44"/>
        </w:numPr>
        <w:spacing w:line="276" w:lineRule="auto"/>
        <w:contextualSpacing/>
        <w:jc w:val="both"/>
        <w:rPr>
          <w:rFonts w:asciiTheme="majorHAnsi" w:hAnsiTheme="majorHAnsi" w:cstheme="majorHAnsi"/>
          <w:b/>
          <w:bCs/>
          <w:sz w:val="20"/>
          <w:szCs w:val="20"/>
        </w:rPr>
      </w:pPr>
      <w:r w:rsidRPr="006E1E72">
        <w:rPr>
          <w:rFonts w:ascii="Calibri" w:hAnsi="Calibri" w:cs="Calibri"/>
          <w:sz w:val="20"/>
          <w:szCs w:val="20"/>
        </w:rPr>
        <w:t>Przewidywana ilość</w:t>
      </w:r>
      <w:r w:rsidR="00010C97">
        <w:rPr>
          <w:rFonts w:ascii="Calibri" w:hAnsi="Calibri" w:cs="Calibri"/>
          <w:b/>
          <w:bCs/>
          <w:sz w:val="20"/>
          <w:szCs w:val="20"/>
        </w:rPr>
        <w:t>: 14 osób żywienie całodobowe –śniadanie, obiad</w:t>
      </w:r>
      <w:r w:rsidR="00C62186">
        <w:rPr>
          <w:rFonts w:ascii="Calibri" w:hAnsi="Calibri" w:cs="Calibri"/>
          <w:b/>
          <w:bCs/>
          <w:sz w:val="20"/>
          <w:szCs w:val="20"/>
        </w:rPr>
        <w:t xml:space="preserve"> dwudaniowy </w:t>
      </w:r>
      <w:r w:rsidR="00010C97">
        <w:rPr>
          <w:rFonts w:ascii="Calibri" w:hAnsi="Calibri" w:cs="Calibri"/>
          <w:b/>
          <w:bCs/>
          <w:sz w:val="20"/>
          <w:szCs w:val="20"/>
        </w:rPr>
        <w:t>, kolacja, 6 osób żywienie dzienne śniadanie i obiad</w:t>
      </w:r>
      <w:r w:rsidR="008B06AB">
        <w:rPr>
          <w:rFonts w:ascii="Calibri" w:hAnsi="Calibri" w:cs="Calibri"/>
          <w:b/>
          <w:bCs/>
          <w:sz w:val="20"/>
          <w:szCs w:val="20"/>
        </w:rPr>
        <w:t>-drugie danie</w:t>
      </w:r>
      <w:r w:rsidR="00010C97">
        <w:rPr>
          <w:rFonts w:ascii="Calibri" w:hAnsi="Calibri" w:cs="Calibri"/>
          <w:b/>
          <w:bCs/>
          <w:sz w:val="20"/>
          <w:szCs w:val="20"/>
        </w:rPr>
        <w:t>.</w:t>
      </w:r>
    </w:p>
    <w:p w:rsidR="00060929" w:rsidRDefault="00425A56"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cstheme="majorHAnsi"/>
          <w:sz w:val="20"/>
          <w:szCs w:val="20"/>
        </w:rPr>
        <w:t xml:space="preserve">Przez świadczenie usług cateringowych Zamawiający rozumie usługę przygotowania, </w:t>
      </w:r>
      <w:r w:rsidR="00B06D0F">
        <w:rPr>
          <w:rFonts w:asciiTheme="majorHAnsi" w:hAnsiTheme="majorHAnsi" w:cstheme="majorHAnsi"/>
          <w:sz w:val="20"/>
          <w:szCs w:val="20"/>
        </w:rPr>
        <w:t xml:space="preserve">z </w:t>
      </w:r>
      <w:r w:rsidRPr="004F309F">
        <w:rPr>
          <w:rFonts w:asciiTheme="majorHAnsi" w:hAnsiTheme="majorHAnsi" w:cstheme="majorHAnsi"/>
          <w:sz w:val="20"/>
          <w:szCs w:val="20"/>
        </w:rPr>
        <w:t xml:space="preserve">wykorzystaniem przez Wykonawcę własnych urządzeń, sprzętu, naczyń, zgodnie ze szczegółowym opisem przedmiotu zamówienia zawartym </w:t>
      </w:r>
      <w:r w:rsidRPr="004F309F">
        <w:rPr>
          <w:rFonts w:asciiTheme="majorHAnsi" w:hAnsiTheme="majorHAnsi" w:cstheme="majorHAnsi"/>
          <w:b/>
          <w:bCs/>
          <w:sz w:val="20"/>
          <w:szCs w:val="20"/>
        </w:rPr>
        <w:t>w Załączniku nr 1 do SWZ/umowy</w:t>
      </w:r>
      <w:r w:rsidRPr="004F309F">
        <w:rPr>
          <w:rFonts w:asciiTheme="majorHAnsi" w:hAnsiTheme="majorHAnsi" w:cstheme="majorHAnsi"/>
          <w:sz w:val="20"/>
          <w:szCs w:val="20"/>
        </w:rPr>
        <w:t xml:space="preserve"> projekcie umowy (Załącznik nr </w:t>
      </w:r>
      <w:r w:rsidR="0032074C">
        <w:rPr>
          <w:rFonts w:asciiTheme="majorHAnsi" w:hAnsiTheme="majorHAnsi" w:cstheme="majorHAnsi"/>
          <w:sz w:val="20"/>
          <w:szCs w:val="20"/>
        </w:rPr>
        <w:t>3</w:t>
      </w:r>
      <w:r w:rsidRPr="004F309F">
        <w:rPr>
          <w:rFonts w:asciiTheme="majorHAnsi" w:hAnsiTheme="majorHAnsi" w:cstheme="majorHAnsi"/>
          <w:sz w:val="20"/>
          <w:szCs w:val="20"/>
        </w:rPr>
        <w:t xml:space="preserve"> do SWZ)</w:t>
      </w:r>
      <w:r w:rsidR="00060929" w:rsidRPr="004F309F">
        <w:rPr>
          <w:rFonts w:asciiTheme="majorHAnsi" w:hAnsiTheme="majorHAnsi" w:cstheme="majorHAnsi"/>
          <w:sz w:val="20"/>
          <w:szCs w:val="20"/>
        </w:rPr>
        <w:t>.</w:t>
      </w:r>
    </w:p>
    <w:bookmarkEnd w:id="1"/>
    <w:p w:rsidR="00AE7D48"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Wspólny Słownik Zamówień CPV:</w:t>
      </w:r>
    </w:p>
    <w:p w:rsidR="00060929" w:rsidRPr="00060929" w:rsidRDefault="00060929" w:rsidP="00060929">
      <w:pPr>
        <w:pStyle w:val="Nagwek2"/>
        <w:spacing w:before="0"/>
        <w:ind w:left="851"/>
        <w:rPr>
          <w:rFonts w:asciiTheme="majorHAnsi" w:hAnsiTheme="majorHAnsi" w:cstheme="majorHAnsi"/>
          <w:snapToGrid w:val="0"/>
          <w:sz w:val="20"/>
          <w:szCs w:val="20"/>
        </w:rPr>
      </w:pPr>
      <w:r w:rsidRPr="00060929">
        <w:rPr>
          <w:rFonts w:asciiTheme="majorHAnsi" w:hAnsiTheme="majorHAnsi" w:cstheme="majorHAnsi"/>
          <w:snapToGrid w:val="0"/>
          <w:sz w:val="20"/>
          <w:szCs w:val="20"/>
        </w:rPr>
        <w:t>55520000-1 Usługi dostarczania posiłków</w:t>
      </w:r>
    </w:p>
    <w:p w:rsidR="00AE7D48" w:rsidRPr="00060929" w:rsidRDefault="00060929" w:rsidP="00060929">
      <w:pPr>
        <w:pStyle w:val="Nagwek2"/>
        <w:spacing w:before="0"/>
        <w:ind w:left="851"/>
        <w:rPr>
          <w:rFonts w:asciiTheme="majorHAnsi" w:hAnsiTheme="majorHAnsi" w:cstheme="majorHAnsi"/>
          <w:snapToGrid w:val="0"/>
          <w:sz w:val="20"/>
          <w:szCs w:val="20"/>
        </w:rPr>
      </w:pPr>
      <w:r w:rsidRPr="00060929">
        <w:rPr>
          <w:rFonts w:asciiTheme="majorHAnsi" w:hAnsiTheme="majorHAnsi" w:cstheme="majorHAnsi"/>
          <w:snapToGrid w:val="0"/>
          <w:sz w:val="20"/>
          <w:szCs w:val="20"/>
        </w:rPr>
        <w:t>55321000-6 Usługi przygotowania posiłków</w:t>
      </w:r>
      <w:r>
        <w:rPr>
          <w:rFonts w:asciiTheme="majorHAnsi" w:hAnsiTheme="majorHAnsi" w:cstheme="majorHAnsi"/>
          <w:snapToGrid w:val="0"/>
          <w:sz w:val="20"/>
          <w:szCs w:val="20"/>
        </w:rPr>
        <w:t>.</w:t>
      </w:r>
    </w:p>
    <w:p w:rsidR="00AD71F9"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 xml:space="preserve">Zamawiający </w:t>
      </w:r>
      <w:r w:rsidRPr="004F309F">
        <w:rPr>
          <w:rFonts w:asciiTheme="majorHAnsi" w:hAnsiTheme="majorHAnsi"/>
          <w:b/>
          <w:sz w:val="20"/>
          <w:szCs w:val="20"/>
        </w:rPr>
        <w:t>nie przewiduje</w:t>
      </w:r>
      <w:r w:rsidRPr="004F309F">
        <w:rPr>
          <w:rFonts w:asciiTheme="majorHAnsi" w:hAnsiTheme="majorHAnsi"/>
          <w:sz w:val="20"/>
          <w:szCs w:val="20"/>
        </w:rPr>
        <w:t xml:space="preserve"> udzielania zamówień, o których mowa w art. 214 ust. 1 pkt 7 i 8.</w:t>
      </w:r>
    </w:p>
    <w:p w:rsidR="00AD71F9"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 xml:space="preserve">Zamawiający </w:t>
      </w:r>
      <w:r w:rsidRPr="004F309F">
        <w:rPr>
          <w:rFonts w:asciiTheme="majorHAnsi" w:hAnsiTheme="majorHAnsi"/>
          <w:b/>
          <w:sz w:val="20"/>
          <w:szCs w:val="20"/>
        </w:rPr>
        <w:t>nie dopuszcza</w:t>
      </w:r>
      <w:r w:rsidRPr="004F309F">
        <w:rPr>
          <w:rFonts w:asciiTheme="majorHAnsi" w:hAnsiTheme="majorHAnsi"/>
          <w:sz w:val="20"/>
          <w:szCs w:val="20"/>
        </w:rPr>
        <w:t xml:space="preserve"> składania ofert wariantowych oraz w postaci katalogów elektronicznych.</w:t>
      </w:r>
    </w:p>
    <w:p w:rsidR="00AD71F9"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 xml:space="preserve">Zamawiający </w:t>
      </w:r>
      <w:r w:rsidR="008B06AB" w:rsidRPr="008B06AB">
        <w:rPr>
          <w:rFonts w:asciiTheme="majorHAnsi" w:hAnsiTheme="majorHAnsi"/>
          <w:b/>
          <w:sz w:val="20"/>
          <w:szCs w:val="20"/>
        </w:rPr>
        <w:t>nie</w:t>
      </w:r>
      <w:r w:rsidRPr="004F309F">
        <w:rPr>
          <w:rFonts w:asciiTheme="majorHAnsi" w:hAnsiTheme="majorHAnsi"/>
          <w:b/>
          <w:sz w:val="20"/>
          <w:szCs w:val="20"/>
        </w:rPr>
        <w:t>dopuszcza</w:t>
      </w:r>
      <w:r w:rsidRPr="004F309F">
        <w:rPr>
          <w:rFonts w:asciiTheme="majorHAnsi" w:hAnsiTheme="majorHAnsi"/>
          <w:sz w:val="20"/>
          <w:szCs w:val="20"/>
        </w:rPr>
        <w:t xml:space="preserve"> składania ofert częściowych.</w:t>
      </w:r>
    </w:p>
    <w:p w:rsidR="00AD71F9"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Wykonawca może złożyć tylko jedną ofertę.</w:t>
      </w:r>
    </w:p>
    <w:p w:rsidR="00AD71F9" w:rsidRPr="004F309F" w:rsidRDefault="00AD71F9" w:rsidP="004F309F">
      <w:pPr>
        <w:pStyle w:val="Akapitzlist"/>
        <w:numPr>
          <w:ilvl w:val="0"/>
          <w:numId w:val="44"/>
        </w:numPr>
        <w:spacing w:line="276" w:lineRule="auto"/>
        <w:contextualSpacing/>
        <w:jc w:val="both"/>
        <w:rPr>
          <w:rStyle w:val="fontstyle01"/>
          <w:rFonts w:asciiTheme="majorHAnsi" w:hAnsiTheme="majorHAnsi" w:cstheme="majorHAnsi"/>
          <w:color w:val="auto"/>
          <w:sz w:val="20"/>
          <w:szCs w:val="20"/>
        </w:rPr>
      </w:pPr>
      <w:r w:rsidRPr="004F309F">
        <w:rPr>
          <w:rStyle w:val="fontstyle01"/>
          <w:rFonts w:asciiTheme="majorHAnsi" w:hAnsiTheme="majorHAnsi"/>
          <w:sz w:val="20"/>
          <w:szCs w:val="20"/>
        </w:rPr>
        <w:lastRenderedPageBreak/>
        <w:t xml:space="preserve">Zamawiający </w:t>
      </w:r>
      <w:r w:rsidRPr="004F309F">
        <w:rPr>
          <w:rStyle w:val="fontstyle01"/>
          <w:rFonts w:asciiTheme="majorHAnsi" w:hAnsiTheme="majorHAnsi"/>
          <w:b/>
          <w:sz w:val="20"/>
          <w:szCs w:val="20"/>
        </w:rPr>
        <w:t>nie przewiduje</w:t>
      </w:r>
      <w:r w:rsidRPr="004F309F">
        <w:rPr>
          <w:rStyle w:val="fontstyle01"/>
          <w:rFonts w:asciiTheme="majorHAnsi" w:hAnsiTheme="majorHAnsi"/>
          <w:sz w:val="20"/>
          <w:szCs w:val="20"/>
        </w:rPr>
        <w:t xml:space="preserve"> zawarcia umowy ramowej, o której mowa w art. 311–315ustawy Pzp.</w:t>
      </w:r>
    </w:p>
    <w:p w:rsidR="00AD71F9" w:rsidRPr="004F309F" w:rsidRDefault="00AD71F9" w:rsidP="004F309F">
      <w:pPr>
        <w:pStyle w:val="Akapitzlist"/>
        <w:numPr>
          <w:ilvl w:val="0"/>
          <w:numId w:val="44"/>
        </w:numPr>
        <w:spacing w:line="276" w:lineRule="auto"/>
        <w:contextualSpacing/>
        <w:jc w:val="both"/>
        <w:rPr>
          <w:rStyle w:val="fontstyle01"/>
          <w:rFonts w:asciiTheme="majorHAnsi" w:hAnsiTheme="majorHAnsi" w:cstheme="majorHAnsi"/>
          <w:color w:val="auto"/>
          <w:sz w:val="20"/>
          <w:szCs w:val="20"/>
        </w:rPr>
      </w:pPr>
      <w:r w:rsidRPr="004F309F">
        <w:rPr>
          <w:rStyle w:val="fontstyle01"/>
          <w:rFonts w:asciiTheme="majorHAnsi" w:hAnsiTheme="majorHAnsi"/>
          <w:sz w:val="20"/>
          <w:szCs w:val="20"/>
        </w:rPr>
        <w:t xml:space="preserve">Zamawiający </w:t>
      </w:r>
      <w:r w:rsidRPr="004F309F">
        <w:rPr>
          <w:rStyle w:val="fontstyle21"/>
          <w:rFonts w:asciiTheme="majorHAnsi" w:hAnsiTheme="majorHAnsi"/>
          <w:sz w:val="20"/>
          <w:szCs w:val="20"/>
        </w:rPr>
        <w:t xml:space="preserve">nie przewiduje </w:t>
      </w:r>
      <w:r w:rsidRPr="004F309F">
        <w:rPr>
          <w:rStyle w:val="fontstyle01"/>
          <w:rFonts w:asciiTheme="majorHAnsi" w:hAnsiTheme="majorHAnsi"/>
          <w:sz w:val="20"/>
          <w:szCs w:val="20"/>
        </w:rPr>
        <w:t>przeprowadzenia aukcji elektronicznej, o której mowaw art. 308 ust. 1 ustawy Pzp.</w:t>
      </w:r>
    </w:p>
    <w:p w:rsidR="00554949" w:rsidRPr="004F309F" w:rsidRDefault="0055494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cstheme="majorHAnsi"/>
          <w:sz w:val="20"/>
          <w:szCs w:val="20"/>
        </w:rPr>
        <w:t xml:space="preserve">Zamawiający na podstawie art. 95 ustawy </w:t>
      </w:r>
      <w:r w:rsidRPr="004F309F">
        <w:rPr>
          <w:rFonts w:asciiTheme="majorHAnsi" w:hAnsiTheme="majorHAnsi" w:cstheme="majorHAnsi"/>
          <w:b/>
          <w:bCs/>
          <w:sz w:val="20"/>
          <w:szCs w:val="20"/>
          <w:u w:val="single"/>
        </w:rPr>
        <w:t>wymaga zatrudnienia</w:t>
      </w:r>
      <w:r w:rsidRPr="004F309F">
        <w:rPr>
          <w:rFonts w:asciiTheme="majorHAnsi" w:hAnsiTheme="majorHAnsi" w:cstheme="majorHAnsi"/>
          <w:sz w:val="20"/>
          <w:szCs w:val="20"/>
        </w:rPr>
        <w:t xml:space="preserve"> przez Wykonawcę lub Podwykonawcę na podstawie stosunku pracy osób wykonujących wymienione poniżej czynności w zakresie realizacji zamówienia:</w:t>
      </w:r>
    </w:p>
    <w:p w:rsidR="00554949" w:rsidRDefault="00554949" w:rsidP="004F309F">
      <w:pPr>
        <w:pStyle w:val="Akapitzlist"/>
        <w:numPr>
          <w:ilvl w:val="1"/>
          <w:numId w:val="44"/>
        </w:numPr>
        <w:spacing w:line="276" w:lineRule="auto"/>
        <w:contextualSpacing/>
        <w:jc w:val="both"/>
        <w:rPr>
          <w:rFonts w:asciiTheme="majorHAnsi" w:hAnsiTheme="majorHAnsi" w:cstheme="majorHAnsi"/>
          <w:sz w:val="20"/>
          <w:szCs w:val="20"/>
        </w:rPr>
      </w:pPr>
      <w:r w:rsidRPr="004F309F">
        <w:rPr>
          <w:rFonts w:asciiTheme="majorHAnsi" w:hAnsiTheme="majorHAnsi" w:cstheme="majorHAnsi"/>
          <w:sz w:val="20"/>
          <w:szCs w:val="20"/>
        </w:rPr>
        <w:t>przygotowanie posiłków,</w:t>
      </w:r>
    </w:p>
    <w:p w:rsidR="00AD71F9" w:rsidRPr="00D57C00" w:rsidRDefault="00AD71F9" w:rsidP="00D57C00">
      <w:pPr>
        <w:pStyle w:val="Akapitzlist"/>
        <w:numPr>
          <w:ilvl w:val="0"/>
          <w:numId w:val="44"/>
        </w:numPr>
        <w:spacing w:line="276" w:lineRule="auto"/>
        <w:jc w:val="both"/>
        <w:rPr>
          <w:rFonts w:asciiTheme="majorHAnsi" w:hAnsiTheme="majorHAnsi" w:cstheme="majorHAnsi"/>
          <w:sz w:val="20"/>
          <w:szCs w:val="20"/>
        </w:rPr>
      </w:pPr>
      <w:r w:rsidRPr="004F309F">
        <w:rPr>
          <w:rStyle w:val="fontstyle01"/>
          <w:rFonts w:asciiTheme="majorHAnsi" w:hAnsiTheme="majorHAnsi"/>
          <w:sz w:val="20"/>
          <w:szCs w:val="20"/>
        </w:rPr>
        <w:t>Zamawiający nie przewiduje rozliczenia w walutach obcych.</w:t>
      </w:r>
    </w:p>
    <w:p w:rsidR="00E8086A" w:rsidRPr="00BA53C0" w:rsidRDefault="00C1770E" w:rsidP="004C4C1C">
      <w:pPr>
        <w:pStyle w:val="Akapitzlist"/>
        <w:numPr>
          <w:ilvl w:val="0"/>
          <w:numId w:val="19"/>
        </w:numPr>
        <w:pBdr>
          <w:bottom w:val="double" w:sz="4" w:space="1" w:color="auto"/>
        </w:pBdr>
        <w:shd w:val="clear" w:color="auto" w:fill="DAEEF3"/>
        <w:suppressAutoHyphens/>
        <w:spacing w:before="360" w:after="40" w:line="360" w:lineRule="auto"/>
        <w:ind w:left="284" w:hanging="284"/>
        <w:jc w:val="both"/>
        <w:rPr>
          <w:rFonts w:asciiTheme="majorHAnsi" w:hAnsiTheme="majorHAnsi"/>
          <w:sz w:val="22"/>
          <w:szCs w:val="22"/>
        </w:rPr>
      </w:pPr>
      <w:r w:rsidRPr="00BA53C0">
        <w:rPr>
          <w:rFonts w:asciiTheme="majorHAnsi" w:hAnsiTheme="majorHAnsi"/>
          <w:sz w:val="22"/>
          <w:szCs w:val="22"/>
        </w:rPr>
        <w:tab/>
      </w:r>
      <w:r w:rsidR="00E8086A" w:rsidRPr="00BA53C0">
        <w:rPr>
          <w:rFonts w:asciiTheme="majorHAnsi" w:hAnsiTheme="majorHAnsi"/>
          <w:b/>
          <w:sz w:val="22"/>
          <w:szCs w:val="22"/>
        </w:rPr>
        <w:t>TERMIN WYKONANIA ZAMÓWIENIA</w:t>
      </w:r>
    </w:p>
    <w:p w:rsidR="00AD71F9" w:rsidRDefault="00AD71F9" w:rsidP="00AD71F9">
      <w:pPr>
        <w:spacing w:before="240" w:after="200" w:line="360" w:lineRule="auto"/>
        <w:jc w:val="both"/>
        <w:rPr>
          <w:rFonts w:asciiTheme="majorHAnsi" w:hAnsiTheme="majorHAnsi"/>
          <w:b/>
          <w:bCs/>
          <w:color w:val="000000"/>
          <w:sz w:val="20"/>
          <w:szCs w:val="20"/>
          <w:u w:val="single"/>
        </w:rPr>
      </w:pPr>
      <w:r w:rsidRPr="00AD71F9">
        <w:rPr>
          <w:rFonts w:asciiTheme="majorHAnsi" w:hAnsiTheme="majorHAnsi"/>
          <w:color w:val="000000"/>
          <w:sz w:val="20"/>
          <w:szCs w:val="20"/>
        </w:rPr>
        <w:t xml:space="preserve">Realizacja zamówienia odbywać się będzie w </w:t>
      </w:r>
      <w:r w:rsidR="006E1E72">
        <w:rPr>
          <w:rFonts w:asciiTheme="majorHAnsi" w:hAnsiTheme="majorHAnsi"/>
          <w:color w:val="000000"/>
          <w:sz w:val="20"/>
          <w:szCs w:val="20"/>
        </w:rPr>
        <w:t>dniach od</w:t>
      </w:r>
      <w:r w:rsidR="008455ED">
        <w:rPr>
          <w:rFonts w:asciiTheme="majorHAnsi" w:hAnsiTheme="majorHAnsi"/>
          <w:b/>
          <w:bCs/>
          <w:color w:val="000000"/>
          <w:sz w:val="20"/>
          <w:szCs w:val="20"/>
          <w:u w:val="single"/>
        </w:rPr>
        <w:t xml:space="preserve"> 01.01.2026</w:t>
      </w:r>
      <w:r w:rsidR="00010C97">
        <w:rPr>
          <w:rFonts w:asciiTheme="majorHAnsi" w:hAnsiTheme="majorHAnsi"/>
          <w:b/>
          <w:bCs/>
          <w:color w:val="000000"/>
          <w:sz w:val="20"/>
          <w:szCs w:val="20"/>
          <w:u w:val="single"/>
        </w:rPr>
        <w:t xml:space="preserve"> do 31.12.202</w:t>
      </w:r>
      <w:r w:rsidR="008455ED">
        <w:rPr>
          <w:rFonts w:asciiTheme="majorHAnsi" w:hAnsiTheme="majorHAnsi"/>
          <w:b/>
          <w:bCs/>
          <w:color w:val="000000"/>
          <w:sz w:val="20"/>
          <w:szCs w:val="20"/>
          <w:u w:val="single"/>
        </w:rPr>
        <w:t>6</w:t>
      </w:r>
      <w:r w:rsidR="00010C97">
        <w:rPr>
          <w:rFonts w:asciiTheme="majorHAnsi" w:hAnsiTheme="majorHAnsi"/>
          <w:b/>
          <w:bCs/>
          <w:color w:val="000000"/>
          <w:sz w:val="20"/>
          <w:szCs w:val="20"/>
          <w:u w:val="single"/>
        </w:rPr>
        <w:t>r.</w:t>
      </w:r>
    </w:p>
    <w:p w:rsidR="00010C97" w:rsidRPr="00010C97" w:rsidRDefault="00010C97" w:rsidP="008B06AB">
      <w:pPr>
        <w:spacing w:before="100" w:beforeAutospacing="1" w:after="100" w:afterAutospacing="1"/>
        <w:jc w:val="both"/>
        <w:rPr>
          <w:rFonts w:asciiTheme="majorHAnsi" w:hAnsiTheme="majorHAnsi" w:cstheme="majorHAnsi"/>
          <w:color w:val="000000"/>
          <w:sz w:val="20"/>
          <w:szCs w:val="20"/>
        </w:rPr>
      </w:pPr>
      <w:r w:rsidRPr="00010C97">
        <w:rPr>
          <w:rFonts w:asciiTheme="majorHAnsi" w:hAnsiTheme="majorHAnsi" w:cstheme="majorHAnsi"/>
          <w:sz w:val="22"/>
          <w:szCs w:val="22"/>
        </w:rPr>
        <w:t>Zamówienie będzie realizowane 7 dni w tygodniu dla 1</w:t>
      </w:r>
      <w:r w:rsidR="00A1447B">
        <w:rPr>
          <w:rFonts w:asciiTheme="majorHAnsi" w:hAnsiTheme="majorHAnsi" w:cstheme="majorHAnsi"/>
          <w:sz w:val="22"/>
          <w:szCs w:val="22"/>
        </w:rPr>
        <w:t>4</w:t>
      </w:r>
      <w:r w:rsidRPr="00010C97">
        <w:rPr>
          <w:rFonts w:asciiTheme="majorHAnsi" w:hAnsiTheme="majorHAnsi" w:cstheme="majorHAnsi"/>
          <w:sz w:val="22"/>
          <w:szCs w:val="22"/>
        </w:rPr>
        <w:t xml:space="preserve"> osób w pobycie całodobowym </w:t>
      </w:r>
      <w:r w:rsidR="00925055">
        <w:rPr>
          <w:rFonts w:asciiTheme="majorHAnsi" w:hAnsiTheme="majorHAnsi" w:cstheme="majorHAnsi"/>
          <w:sz w:val="22"/>
          <w:szCs w:val="22"/>
        </w:rPr>
        <w:t xml:space="preserve">(dziennie: śniadanie, obiad dwudaniowy, kolacja) </w:t>
      </w:r>
      <w:r w:rsidRPr="00010C97">
        <w:rPr>
          <w:rFonts w:asciiTheme="majorHAnsi" w:hAnsiTheme="majorHAnsi" w:cstheme="majorHAnsi"/>
          <w:sz w:val="22"/>
          <w:szCs w:val="22"/>
        </w:rPr>
        <w:t xml:space="preserve">oraz dla </w:t>
      </w:r>
      <w:r w:rsidR="00925055">
        <w:rPr>
          <w:rFonts w:asciiTheme="majorHAnsi" w:hAnsiTheme="majorHAnsi" w:cstheme="majorHAnsi"/>
          <w:sz w:val="22"/>
          <w:szCs w:val="22"/>
        </w:rPr>
        <w:t>6</w:t>
      </w:r>
      <w:r w:rsidRPr="00010C97">
        <w:rPr>
          <w:rFonts w:asciiTheme="majorHAnsi" w:hAnsiTheme="majorHAnsi" w:cstheme="majorHAnsi"/>
          <w:sz w:val="22"/>
          <w:szCs w:val="22"/>
        </w:rPr>
        <w:t xml:space="preserve"> osób na pobycie dziennym przez 5 dni w tygodniu tj. w dni robocze. (dziennie: śniadanie</w:t>
      </w:r>
      <w:r w:rsidR="00925055">
        <w:rPr>
          <w:rFonts w:asciiTheme="majorHAnsi" w:hAnsiTheme="majorHAnsi" w:cstheme="majorHAnsi"/>
          <w:sz w:val="22"/>
          <w:szCs w:val="22"/>
        </w:rPr>
        <w:t>, obiad jednodaniowy</w:t>
      </w:r>
      <w:r w:rsidR="008B06AB">
        <w:rPr>
          <w:rFonts w:asciiTheme="majorHAnsi" w:hAnsiTheme="majorHAnsi" w:cstheme="majorHAnsi"/>
          <w:sz w:val="22"/>
          <w:szCs w:val="22"/>
        </w:rPr>
        <w:t xml:space="preserve"> tj. II danie</w:t>
      </w:r>
      <w:r w:rsidRPr="00010C97">
        <w:rPr>
          <w:rFonts w:asciiTheme="majorHAnsi" w:hAnsiTheme="majorHAnsi" w:cstheme="majorHAnsi"/>
          <w:sz w:val="22"/>
          <w:szCs w:val="22"/>
        </w:rPr>
        <w:t>).</w:t>
      </w:r>
    </w:p>
    <w:p w:rsidR="00E37F70" w:rsidRPr="00BA53C0" w:rsidRDefault="005B5095" w:rsidP="008B06AB">
      <w:pPr>
        <w:pStyle w:val="pkt"/>
        <w:numPr>
          <w:ilvl w:val="0"/>
          <w:numId w:val="19"/>
        </w:numPr>
        <w:pBdr>
          <w:bottom w:val="double" w:sz="4" w:space="1" w:color="auto"/>
        </w:pBdr>
        <w:shd w:val="clear" w:color="auto" w:fill="DAEEF3"/>
        <w:tabs>
          <w:tab w:val="left" w:pos="0"/>
        </w:tabs>
        <w:spacing w:before="100" w:beforeAutospacing="1" w:after="100" w:afterAutospacing="1"/>
        <w:ind w:left="0" w:firstLine="0"/>
        <w:rPr>
          <w:rFonts w:asciiTheme="majorHAnsi" w:hAnsiTheme="majorHAnsi"/>
          <w:b/>
          <w:sz w:val="22"/>
          <w:szCs w:val="22"/>
        </w:rPr>
      </w:pPr>
      <w:r w:rsidRPr="00BA53C0">
        <w:rPr>
          <w:rFonts w:asciiTheme="majorHAnsi" w:hAnsiTheme="majorHAnsi"/>
          <w:b/>
          <w:sz w:val="22"/>
          <w:szCs w:val="22"/>
        </w:rPr>
        <w:t>WARUNKI UDZIAŁU W POSTĘPOWANIU</w:t>
      </w:r>
      <w:r w:rsidR="00C76CF2" w:rsidRPr="00BA53C0">
        <w:rPr>
          <w:rFonts w:asciiTheme="majorHAnsi" w:hAnsiTheme="majorHAnsi"/>
          <w:b/>
          <w:sz w:val="22"/>
          <w:szCs w:val="22"/>
        </w:rPr>
        <w:t>.</w:t>
      </w:r>
    </w:p>
    <w:p w:rsidR="008539CF" w:rsidRPr="00DC0880" w:rsidRDefault="003544E7" w:rsidP="00DC0880">
      <w:pPr>
        <w:pStyle w:val="Teksttreci0"/>
        <w:numPr>
          <w:ilvl w:val="0"/>
          <w:numId w:val="12"/>
        </w:numPr>
        <w:shd w:val="clear" w:color="auto" w:fill="auto"/>
        <w:tabs>
          <w:tab w:val="clear" w:pos="454"/>
        </w:tabs>
        <w:spacing w:before="240" w:line="276" w:lineRule="auto"/>
        <w:ind w:left="426" w:right="20" w:hanging="426"/>
        <w:jc w:val="both"/>
        <w:rPr>
          <w:rStyle w:val="TeksttreciPogrubienie"/>
          <w:rFonts w:asciiTheme="majorHAnsi" w:hAnsiTheme="majorHAnsi" w:cs="Times New Roman"/>
          <w:b w:val="0"/>
          <w:sz w:val="20"/>
          <w:szCs w:val="20"/>
          <w:shd w:val="clear" w:color="auto" w:fill="auto"/>
          <w:lang w:val="pl-PL"/>
        </w:rPr>
      </w:pPr>
      <w:r w:rsidRPr="00DC0880">
        <w:rPr>
          <w:rFonts w:asciiTheme="majorHAnsi" w:hAnsiTheme="majorHAnsi" w:cs="Times New Roman"/>
          <w:sz w:val="20"/>
          <w:szCs w:val="20"/>
          <w:lang w:val="pl-PL"/>
        </w:rPr>
        <w:t>O udzielenie zamówienia mogą ubiegać się Wykonawcy, którzy nie podlegają wykluczeniu</w:t>
      </w:r>
      <w:r w:rsidR="00CA06FA" w:rsidRPr="00DC0880">
        <w:rPr>
          <w:rFonts w:asciiTheme="majorHAnsi" w:hAnsiTheme="majorHAnsi" w:cs="Times New Roman"/>
          <w:sz w:val="20"/>
          <w:szCs w:val="20"/>
          <w:lang w:val="pl-PL"/>
        </w:rPr>
        <w:t xml:space="preserve"> na zas</w:t>
      </w:r>
      <w:r w:rsidR="00E26154" w:rsidRPr="00DC0880">
        <w:rPr>
          <w:rFonts w:asciiTheme="majorHAnsi" w:hAnsiTheme="majorHAnsi" w:cs="Times New Roman"/>
          <w:sz w:val="20"/>
          <w:szCs w:val="20"/>
          <w:lang w:val="pl-PL"/>
        </w:rPr>
        <w:t xml:space="preserve">adach określonych w Rozdziale </w:t>
      </w:r>
      <w:r w:rsidR="00B7503C" w:rsidRPr="00DC0880">
        <w:rPr>
          <w:rFonts w:asciiTheme="majorHAnsi" w:hAnsiTheme="majorHAnsi" w:cs="Times New Roman"/>
          <w:sz w:val="20"/>
          <w:szCs w:val="20"/>
          <w:lang w:val="pl-PL"/>
        </w:rPr>
        <w:t>VII</w:t>
      </w:r>
      <w:r w:rsidR="00CA06FA" w:rsidRPr="00DC0880">
        <w:rPr>
          <w:rFonts w:asciiTheme="majorHAnsi" w:hAnsiTheme="majorHAnsi" w:cs="Times New Roman"/>
          <w:sz w:val="20"/>
          <w:szCs w:val="20"/>
          <w:lang w:val="pl-PL"/>
        </w:rPr>
        <w:t xml:space="preserve"> SWZ,</w:t>
      </w:r>
      <w:r w:rsidRPr="00DC0880">
        <w:rPr>
          <w:rFonts w:asciiTheme="majorHAnsi" w:hAnsiTheme="majorHAnsi" w:cs="Times New Roman"/>
          <w:sz w:val="20"/>
          <w:szCs w:val="20"/>
          <w:lang w:val="pl-PL"/>
        </w:rPr>
        <w:t xml:space="preserve"> oraz spełniają określone przez </w:t>
      </w:r>
      <w:r w:rsidR="00334FF0" w:rsidRPr="00DC0880">
        <w:rPr>
          <w:rFonts w:asciiTheme="majorHAnsi" w:hAnsiTheme="majorHAnsi" w:cs="Times New Roman"/>
          <w:sz w:val="20"/>
          <w:szCs w:val="20"/>
          <w:lang w:val="pl-PL"/>
        </w:rPr>
        <w:t>Z</w:t>
      </w:r>
      <w:r w:rsidRPr="00DC0880">
        <w:rPr>
          <w:rFonts w:asciiTheme="majorHAnsi" w:hAnsiTheme="majorHAnsi" w:cs="Times New Roman"/>
          <w:sz w:val="20"/>
          <w:szCs w:val="20"/>
          <w:lang w:val="pl-PL"/>
        </w:rPr>
        <w:t>amawiającego warunki</w:t>
      </w:r>
      <w:r w:rsidRPr="00DC0880">
        <w:rPr>
          <w:rStyle w:val="TeksttreciPogrubienie"/>
          <w:rFonts w:asciiTheme="majorHAnsi" w:hAnsiTheme="majorHAnsi" w:cs="Times New Roman"/>
          <w:b w:val="0"/>
          <w:bCs/>
          <w:sz w:val="20"/>
          <w:szCs w:val="20"/>
          <w:lang w:val="pl-PL"/>
        </w:rPr>
        <w:t>udziału w postępowaniu.</w:t>
      </w:r>
      <w:bookmarkStart w:id="2" w:name="bookmark3"/>
    </w:p>
    <w:p w:rsidR="008539CF" w:rsidRPr="00DC0880" w:rsidRDefault="00374B1F" w:rsidP="00DC0880">
      <w:pPr>
        <w:pStyle w:val="Teksttreci0"/>
        <w:numPr>
          <w:ilvl w:val="0"/>
          <w:numId w:val="12"/>
        </w:numPr>
        <w:shd w:val="clear" w:color="auto" w:fill="auto"/>
        <w:tabs>
          <w:tab w:val="clear" w:pos="454"/>
        </w:tabs>
        <w:spacing w:line="276" w:lineRule="auto"/>
        <w:ind w:left="426" w:right="20" w:hanging="426"/>
        <w:jc w:val="both"/>
        <w:rPr>
          <w:rFonts w:asciiTheme="majorHAnsi" w:hAnsiTheme="majorHAnsi" w:cs="Times New Roman"/>
          <w:sz w:val="20"/>
          <w:szCs w:val="20"/>
          <w:lang w:val="pl-PL"/>
        </w:rPr>
      </w:pPr>
      <w:r w:rsidRPr="00DC0880">
        <w:rPr>
          <w:rFonts w:asciiTheme="majorHAnsi" w:hAnsiTheme="majorHAnsi" w:cs="Times New Roman"/>
          <w:sz w:val="20"/>
          <w:szCs w:val="20"/>
          <w:lang w:val="pl-PL"/>
        </w:rPr>
        <w:t>O udzielenie zamówienia mogą ubiegać się Wykonawcy, którzy spełniają warunki dotyczące:</w:t>
      </w:r>
      <w:bookmarkEnd w:id="2"/>
    </w:p>
    <w:p w:rsidR="008539CF" w:rsidRPr="00DC0880" w:rsidRDefault="007E6247" w:rsidP="00E87E9E">
      <w:pPr>
        <w:pStyle w:val="Teksttreci0"/>
        <w:numPr>
          <w:ilvl w:val="0"/>
          <w:numId w:val="29"/>
        </w:numPr>
        <w:shd w:val="clear" w:color="auto" w:fill="auto"/>
        <w:spacing w:line="276" w:lineRule="auto"/>
        <w:ind w:left="852" w:right="20" w:hanging="426"/>
        <w:jc w:val="both"/>
        <w:rPr>
          <w:rFonts w:asciiTheme="majorHAnsi" w:hAnsiTheme="majorHAnsi" w:cs="Times New Roman"/>
          <w:sz w:val="20"/>
          <w:szCs w:val="20"/>
          <w:lang w:val="pl-PL"/>
        </w:rPr>
      </w:pPr>
      <w:r w:rsidRPr="00DC0880">
        <w:rPr>
          <w:rFonts w:asciiTheme="majorHAnsi" w:hAnsiTheme="majorHAnsi" w:cs="Times New Roman"/>
          <w:b/>
          <w:sz w:val="20"/>
          <w:szCs w:val="20"/>
          <w:lang w:val="pl-PL"/>
        </w:rPr>
        <w:tab/>
      </w:r>
      <w:r w:rsidR="00E26154" w:rsidRPr="00DC0880">
        <w:rPr>
          <w:rFonts w:asciiTheme="majorHAnsi" w:hAnsiTheme="majorHAnsi" w:cs="Times New Roman"/>
          <w:b/>
          <w:sz w:val="20"/>
          <w:szCs w:val="20"/>
          <w:lang w:val="pl-PL"/>
        </w:rPr>
        <w:t>zdolności do występowania w obrocie gospodarczym</w:t>
      </w:r>
      <w:r w:rsidR="005E7E59" w:rsidRPr="00DC0880">
        <w:rPr>
          <w:rFonts w:asciiTheme="majorHAnsi" w:hAnsiTheme="majorHAnsi" w:cs="Times New Roman"/>
          <w:b/>
          <w:sz w:val="20"/>
          <w:szCs w:val="20"/>
          <w:lang w:val="pl-PL"/>
        </w:rPr>
        <w:t>:</w:t>
      </w:r>
    </w:p>
    <w:p w:rsidR="008539CF" w:rsidRPr="00DC0880" w:rsidRDefault="005E7E59" w:rsidP="00DC0880">
      <w:pPr>
        <w:pStyle w:val="Teksttreci0"/>
        <w:shd w:val="clear" w:color="auto" w:fill="auto"/>
        <w:spacing w:line="276" w:lineRule="auto"/>
        <w:ind w:left="868" w:right="20" w:firstLine="0"/>
        <w:jc w:val="both"/>
        <w:rPr>
          <w:rFonts w:asciiTheme="majorHAnsi" w:hAnsiTheme="majorHAnsi" w:cs="Times New Roman"/>
          <w:sz w:val="20"/>
          <w:szCs w:val="20"/>
          <w:lang w:val="pl-PL"/>
        </w:rPr>
      </w:pPr>
      <w:r w:rsidRPr="00DC0880">
        <w:rPr>
          <w:rFonts w:asciiTheme="majorHAnsi" w:hAnsiTheme="majorHAnsi" w:cs="Times New Roman"/>
          <w:sz w:val="20"/>
          <w:szCs w:val="20"/>
          <w:lang w:val="pl-PL"/>
        </w:rPr>
        <w:t>Zamawiający nie stawia warunku w powyższym zakresie.</w:t>
      </w:r>
    </w:p>
    <w:p w:rsidR="0004244F" w:rsidRPr="00DC0880" w:rsidRDefault="007E6247" w:rsidP="00E87E9E">
      <w:pPr>
        <w:pStyle w:val="Teksttreci0"/>
        <w:numPr>
          <w:ilvl w:val="0"/>
          <w:numId w:val="29"/>
        </w:numPr>
        <w:shd w:val="clear" w:color="auto" w:fill="auto"/>
        <w:spacing w:line="276" w:lineRule="auto"/>
        <w:ind w:left="852" w:right="20" w:hanging="426"/>
        <w:jc w:val="both"/>
        <w:rPr>
          <w:rFonts w:asciiTheme="majorHAnsi" w:hAnsiTheme="majorHAnsi" w:cs="Times New Roman"/>
          <w:b/>
          <w:sz w:val="20"/>
          <w:szCs w:val="20"/>
          <w:lang w:val="pl-PL"/>
        </w:rPr>
      </w:pPr>
      <w:r w:rsidRPr="00DC0880">
        <w:rPr>
          <w:rFonts w:asciiTheme="majorHAnsi" w:hAnsiTheme="majorHAnsi" w:cs="Times New Roman"/>
          <w:b/>
          <w:sz w:val="20"/>
          <w:szCs w:val="20"/>
          <w:lang w:val="pl-PL"/>
        </w:rPr>
        <w:tab/>
      </w:r>
      <w:r w:rsidR="0004244F" w:rsidRPr="00DC0880">
        <w:rPr>
          <w:rFonts w:asciiTheme="majorHAnsi" w:hAnsiTheme="majorHAnsi" w:cs="Times New Roman"/>
          <w:b/>
          <w:sz w:val="20"/>
          <w:szCs w:val="20"/>
          <w:lang w:val="pl-PL"/>
        </w:rPr>
        <w:t>uprawnień do prowadzenia określonej działalności gospodarczej lub zawodowej, o ile wynika to z odrębnych przepisów:</w:t>
      </w:r>
    </w:p>
    <w:p w:rsidR="00010C97" w:rsidRDefault="00010C97" w:rsidP="00010C97">
      <w:pPr>
        <w:pStyle w:val="Teksttreci0"/>
        <w:shd w:val="clear" w:color="auto" w:fill="auto"/>
        <w:spacing w:line="276" w:lineRule="auto"/>
        <w:ind w:left="1004" w:right="20" w:firstLine="0"/>
        <w:jc w:val="both"/>
        <w:rPr>
          <w:rFonts w:asciiTheme="majorHAnsi" w:hAnsiTheme="majorHAnsi" w:cs="Times New Roman"/>
          <w:b/>
          <w:sz w:val="20"/>
          <w:szCs w:val="20"/>
          <w:lang w:val="pl-PL"/>
        </w:rPr>
      </w:pPr>
      <w:r w:rsidRPr="00010C97">
        <w:rPr>
          <w:rFonts w:asciiTheme="majorHAnsi" w:hAnsiTheme="majorHAnsi" w:cs="Times New Roman"/>
          <w:sz w:val="20"/>
          <w:szCs w:val="20"/>
          <w:lang w:val="pl-PL"/>
        </w:rPr>
        <w:t>Zamawiający uzna warunek za spełniony, jeżeli Wykonawca wykaże, że posiada aktualny wpis do rejestru zakładów podlegających urzędowej kontroli organów Państwowej Inspekcji Sanitarnej w zakresie produkcji posiłków od surowca do gotowej potrawy, z możliwością ich transportu w ramach usług cateringowych na podstawie ustawy z dnia 25 sierpnia 2006 roku o bezpieczeństwie żywności i żywienia (Dz.U. z 2023 r. poz. 1448). Warunek dotyczący uprawnień do prowadzenia określonej działalności gospodarczej będzie spełniony, jeżeli co najmniej jeden z Wykonawców wspólnie ubiegających się o udzielenie zamówienia dopełni ten warunek.</w:t>
      </w:r>
      <w:r w:rsidR="007E6247" w:rsidRPr="00DC0880">
        <w:rPr>
          <w:rFonts w:asciiTheme="majorHAnsi" w:hAnsiTheme="majorHAnsi" w:cs="Times New Roman"/>
          <w:b/>
          <w:sz w:val="20"/>
          <w:szCs w:val="20"/>
          <w:lang w:val="pl-PL"/>
        </w:rPr>
        <w:tab/>
      </w:r>
    </w:p>
    <w:p w:rsidR="008539CF" w:rsidRPr="00DC0880" w:rsidRDefault="005E7E59" w:rsidP="00010C97">
      <w:pPr>
        <w:pStyle w:val="Teksttreci0"/>
        <w:numPr>
          <w:ilvl w:val="0"/>
          <w:numId w:val="29"/>
        </w:numPr>
        <w:shd w:val="clear" w:color="auto" w:fill="auto"/>
        <w:spacing w:line="276" w:lineRule="auto"/>
        <w:ind w:right="20"/>
        <w:jc w:val="both"/>
        <w:rPr>
          <w:rFonts w:asciiTheme="majorHAnsi" w:hAnsiTheme="majorHAnsi" w:cs="Times New Roman"/>
          <w:sz w:val="20"/>
          <w:szCs w:val="20"/>
          <w:lang w:val="pl-PL"/>
        </w:rPr>
      </w:pPr>
      <w:r w:rsidRPr="00DC0880">
        <w:rPr>
          <w:rFonts w:asciiTheme="majorHAnsi" w:hAnsiTheme="majorHAnsi" w:cs="Times New Roman"/>
          <w:b/>
          <w:sz w:val="20"/>
          <w:szCs w:val="20"/>
          <w:lang w:val="pl-PL"/>
        </w:rPr>
        <w:t>sytuacji ekonomicznej lub finansowej:</w:t>
      </w:r>
    </w:p>
    <w:p w:rsidR="00035151" w:rsidRPr="00DC0880" w:rsidRDefault="00035151" w:rsidP="00DC0880">
      <w:pPr>
        <w:pStyle w:val="Teksttreci0"/>
        <w:shd w:val="clear" w:color="auto" w:fill="auto"/>
        <w:spacing w:line="276" w:lineRule="auto"/>
        <w:ind w:left="868" w:right="20" w:firstLine="0"/>
        <w:jc w:val="both"/>
        <w:rPr>
          <w:rFonts w:asciiTheme="majorHAnsi" w:hAnsiTheme="majorHAnsi" w:cs="Times New Roman"/>
          <w:sz w:val="20"/>
          <w:szCs w:val="20"/>
          <w:lang w:val="pl-PL"/>
        </w:rPr>
      </w:pPr>
      <w:r w:rsidRPr="00DC0880">
        <w:rPr>
          <w:rFonts w:asciiTheme="majorHAnsi" w:hAnsiTheme="majorHAnsi" w:cs="Times New Roman"/>
          <w:sz w:val="20"/>
          <w:szCs w:val="20"/>
          <w:lang w:val="pl-PL"/>
        </w:rPr>
        <w:t>Zamawiający nie stawia warunku w powyższym zakresie.</w:t>
      </w:r>
    </w:p>
    <w:p w:rsidR="00FF5CC4" w:rsidRDefault="00547D88" w:rsidP="00E87E9E">
      <w:pPr>
        <w:pStyle w:val="Teksttreci0"/>
        <w:numPr>
          <w:ilvl w:val="0"/>
          <w:numId w:val="29"/>
        </w:numPr>
        <w:shd w:val="clear" w:color="auto" w:fill="auto"/>
        <w:spacing w:line="276" w:lineRule="auto"/>
        <w:ind w:left="852" w:right="20" w:hanging="426"/>
        <w:jc w:val="both"/>
        <w:rPr>
          <w:rFonts w:asciiTheme="majorHAnsi" w:hAnsiTheme="majorHAnsi" w:cs="Times New Roman"/>
          <w:b/>
          <w:sz w:val="20"/>
          <w:szCs w:val="20"/>
          <w:lang w:val="pl-PL"/>
        </w:rPr>
      </w:pPr>
      <w:r w:rsidRPr="00DC0880">
        <w:rPr>
          <w:rFonts w:asciiTheme="majorHAnsi" w:hAnsiTheme="majorHAnsi" w:cs="Times New Roman"/>
          <w:b/>
          <w:sz w:val="20"/>
          <w:szCs w:val="20"/>
          <w:lang w:val="pl-PL"/>
        </w:rPr>
        <w:tab/>
      </w:r>
      <w:r w:rsidR="005E7E59" w:rsidRPr="00DC0880">
        <w:rPr>
          <w:rFonts w:asciiTheme="majorHAnsi" w:hAnsiTheme="majorHAnsi" w:cs="Times New Roman"/>
          <w:b/>
          <w:sz w:val="20"/>
          <w:szCs w:val="20"/>
          <w:lang w:val="pl-PL"/>
        </w:rPr>
        <w:t>zdolności technicznej lub zawodowej</w:t>
      </w:r>
      <w:r w:rsidR="009B61F1" w:rsidRPr="00DC0880">
        <w:rPr>
          <w:rFonts w:asciiTheme="majorHAnsi" w:hAnsiTheme="majorHAnsi" w:cs="Times New Roman"/>
          <w:b/>
          <w:sz w:val="20"/>
          <w:szCs w:val="20"/>
          <w:lang w:val="pl-PL"/>
        </w:rPr>
        <w:t>:</w:t>
      </w:r>
    </w:p>
    <w:p w:rsidR="00B06D0F" w:rsidRDefault="00010C97" w:rsidP="00D57C00">
      <w:pPr>
        <w:pStyle w:val="Teksttreci0"/>
        <w:shd w:val="clear" w:color="auto" w:fill="auto"/>
        <w:spacing w:line="276" w:lineRule="auto"/>
        <w:ind w:right="20" w:firstLine="0"/>
        <w:jc w:val="both"/>
        <w:rPr>
          <w:rFonts w:asciiTheme="majorHAnsi" w:hAnsiTheme="majorHAnsi" w:cs="Times New Roman"/>
          <w:sz w:val="20"/>
          <w:szCs w:val="20"/>
          <w:lang w:val="pl-PL"/>
        </w:rPr>
      </w:pPr>
      <w:r w:rsidRPr="00010C97">
        <w:rPr>
          <w:rFonts w:asciiTheme="majorHAnsi" w:hAnsiTheme="majorHAnsi" w:cs="Times New Roman"/>
          <w:sz w:val="20"/>
          <w:szCs w:val="20"/>
          <w:lang w:val="pl-PL"/>
        </w:rPr>
        <w:t xml:space="preserve">dysponuje co najmniej jednym samochodem do przewozu żywności, wraz z aktualnymi decyzjami </w:t>
      </w:r>
    </w:p>
    <w:p w:rsidR="00B06D0F" w:rsidRDefault="00010C97" w:rsidP="00D57C00">
      <w:pPr>
        <w:pStyle w:val="Teksttreci0"/>
        <w:shd w:val="clear" w:color="auto" w:fill="auto"/>
        <w:spacing w:line="276" w:lineRule="auto"/>
        <w:ind w:right="20" w:firstLine="0"/>
        <w:jc w:val="both"/>
        <w:rPr>
          <w:rFonts w:asciiTheme="majorHAnsi" w:hAnsiTheme="majorHAnsi" w:cs="Times New Roman"/>
          <w:sz w:val="20"/>
          <w:szCs w:val="20"/>
          <w:lang w:val="pl-PL"/>
        </w:rPr>
      </w:pPr>
      <w:r w:rsidRPr="00010C97">
        <w:rPr>
          <w:rFonts w:asciiTheme="majorHAnsi" w:hAnsiTheme="majorHAnsi" w:cs="Times New Roman"/>
          <w:sz w:val="20"/>
          <w:szCs w:val="20"/>
          <w:lang w:val="pl-PL"/>
        </w:rPr>
        <w:t xml:space="preserve">Państwowego Inspektora Sanitarnego zatwierdzającymi środki transportu służące do wykonywania </w:t>
      </w:r>
    </w:p>
    <w:p w:rsidR="00B06D0F" w:rsidRDefault="00010C97" w:rsidP="00D57C00">
      <w:pPr>
        <w:pStyle w:val="Teksttreci0"/>
        <w:shd w:val="clear" w:color="auto" w:fill="auto"/>
        <w:spacing w:line="276" w:lineRule="auto"/>
        <w:ind w:right="20" w:firstLine="0"/>
        <w:jc w:val="both"/>
        <w:rPr>
          <w:rFonts w:asciiTheme="majorHAnsi" w:hAnsiTheme="majorHAnsi" w:cs="Times New Roman"/>
          <w:sz w:val="20"/>
          <w:szCs w:val="20"/>
          <w:lang w:val="pl-PL"/>
        </w:rPr>
      </w:pPr>
      <w:r w:rsidRPr="00010C97">
        <w:rPr>
          <w:rFonts w:asciiTheme="majorHAnsi" w:hAnsiTheme="majorHAnsi" w:cs="Times New Roman"/>
          <w:sz w:val="20"/>
          <w:szCs w:val="20"/>
          <w:lang w:val="pl-PL"/>
        </w:rPr>
        <w:t xml:space="preserve">zamówienia jako spełniające odpowiednie wymagania do celów przewozu żywności. Wykonawca jest </w:t>
      </w:r>
    </w:p>
    <w:p w:rsidR="00B06D0F" w:rsidRDefault="00010C97" w:rsidP="00D57C00">
      <w:pPr>
        <w:pStyle w:val="Teksttreci0"/>
        <w:shd w:val="clear" w:color="auto" w:fill="auto"/>
        <w:spacing w:line="276" w:lineRule="auto"/>
        <w:ind w:right="20" w:firstLine="0"/>
        <w:jc w:val="both"/>
        <w:rPr>
          <w:rFonts w:asciiTheme="majorHAnsi" w:hAnsiTheme="majorHAnsi" w:cs="Times New Roman"/>
          <w:sz w:val="20"/>
          <w:szCs w:val="20"/>
          <w:lang w:val="pl-PL"/>
        </w:rPr>
      </w:pPr>
      <w:r w:rsidRPr="00010C97">
        <w:rPr>
          <w:rFonts w:asciiTheme="majorHAnsi" w:hAnsiTheme="majorHAnsi" w:cs="Times New Roman"/>
          <w:sz w:val="20"/>
          <w:szCs w:val="20"/>
          <w:lang w:val="pl-PL"/>
        </w:rPr>
        <w:t xml:space="preserve">zobowiązany wykazać, że dysponuje co najmniej jednym pojazdem wraz z aktualnymi decyzjami - załącznik </w:t>
      </w:r>
    </w:p>
    <w:p w:rsidR="00E5695B" w:rsidRPr="00D57C00" w:rsidRDefault="00010C97" w:rsidP="00D57C00">
      <w:pPr>
        <w:pStyle w:val="Teksttreci0"/>
        <w:shd w:val="clear" w:color="auto" w:fill="auto"/>
        <w:spacing w:line="276" w:lineRule="auto"/>
        <w:ind w:right="20" w:firstLine="0"/>
        <w:jc w:val="both"/>
        <w:rPr>
          <w:rFonts w:asciiTheme="majorHAnsi" w:hAnsiTheme="majorHAnsi" w:cs="Times New Roman"/>
          <w:sz w:val="20"/>
          <w:szCs w:val="20"/>
          <w:lang w:val="pl-PL"/>
        </w:rPr>
      </w:pPr>
      <w:r w:rsidRPr="00010C97">
        <w:rPr>
          <w:rFonts w:asciiTheme="majorHAnsi" w:hAnsiTheme="majorHAnsi" w:cs="Times New Roman"/>
          <w:sz w:val="20"/>
          <w:szCs w:val="20"/>
          <w:lang w:val="pl-PL"/>
        </w:rPr>
        <w:t>nr 7 do SWZ.</w:t>
      </w:r>
    </w:p>
    <w:tbl>
      <w:tblPr>
        <w:tblpPr w:leftFromText="141" w:rightFromText="141" w:vertAnchor="text" w:horzAnchor="margin" w:tblpY="79"/>
        <w:tblW w:w="10037" w:type="dxa"/>
        <w:tblBorders>
          <w:top w:val="nil"/>
          <w:left w:val="nil"/>
          <w:bottom w:val="nil"/>
          <w:right w:val="nil"/>
        </w:tblBorders>
        <w:tblLayout w:type="fixed"/>
        <w:tblLook w:val="0000"/>
      </w:tblPr>
      <w:tblGrid>
        <w:gridCol w:w="10037"/>
      </w:tblGrid>
      <w:tr w:rsidR="00E5695B" w:rsidRPr="00DC0880" w:rsidTr="00E5695B">
        <w:trPr>
          <w:trHeight w:val="303"/>
        </w:trPr>
        <w:tc>
          <w:tcPr>
            <w:tcW w:w="10037" w:type="dxa"/>
          </w:tcPr>
          <w:p w:rsidR="00CB1974" w:rsidRPr="00DC0880" w:rsidRDefault="00CB1974" w:rsidP="008B06AB">
            <w:pPr>
              <w:pStyle w:val="Akapitzlist"/>
              <w:numPr>
                <w:ilvl w:val="0"/>
                <w:numId w:val="12"/>
              </w:numPr>
              <w:jc w:val="both"/>
              <w:rPr>
                <w:rFonts w:asciiTheme="majorHAnsi" w:hAnsiTheme="majorHAnsi" w:cstheme="majorHAnsi"/>
                <w:bCs/>
                <w:sz w:val="20"/>
                <w:szCs w:val="20"/>
              </w:rPr>
            </w:pPr>
            <w:r w:rsidRPr="00DC0880">
              <w:rPr>
                <w:rFonts w:asciiTheme="majorHAnsi" w:hAnsiTheme="majorHAnsi" w:cstheme="majorHAnsi"/>
                <w:bCs/>
                <w:sz w:val="20"/>
                <w:szCs w:val="20"/>
              </w:rPr>
              <w:tab/>
              <w:t>Zamawiający, w stosunku do Wykonawców wspólnie ubiegających się o udzielenie zamówienia, w odniesieniu do warunku dotyczącego zdolności technicznej lub zawodowej – dopuszcza łączne spełnianie warunku przez Wykonawców.</w:t>
            </w:r>
          </w:p>
          <w:p w:rsidR="00E5695B" w:rsidRPr="00D57C00" w:rsidRDefault="00CB1974" w:rsidP="008B06AB">
            <w:pPr>
              <w:pStyle w:val="Akapitzlist"/>
              <w:numPr>
                <w:ilvl w:val="0"/>
                <w:numId w:val="12"/>
              </w:numPr>
              <w:ind w:left="448" w:hanging="448"/>
              <w:jc w:val="both"/>
              <w:rPr>
                <w:rFonts w:asciiTheme="majorHAnsi" w:hAnsiTheme="majorHAnsi" w:cstheme="majorHAnsi"/>
                <w:bCs/>
                <w:sz w:val="22"/>
                <w:szCs w:val="22"/>
              </w:rPr>
            </w:pPr>
            <w:r w:rsidRPr="00DC0880">
              <w:rPr>
                <w:rFonts w:asciiTheme="majorHAnsi" w:hAnsiTheme="majorHAnsi" w:cstheme="majorHAnsi"/>
                <w:sz w:val="20"/>
                <w:szCs w:val="20"/>
              </w:rPr>
              <w:tab/>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61E94">
              <w:rPr>
                <w:rFonts w:asciiTheme="majorHAnsi" w:hAnsiTheme="majorHAnsi" w:cstheme="majorHAnsi"/>
                <w:sz w:val="22"/>
                <w:szCs w:val="22"/>
              </w:rPr>
              <w:t>.</w:t>
            </w:r>
          </w:p>
        </w:tc>
      </w:tr>
    </w:tbl>
    <w:p w:rsidR="00B90649" w:rsidRPr="00DC0880" w:rsidRDefault="00B90649" w:rsidP="008B06AB">
      <w:pPr>
        <w:pStyle w:val="Teksttreci0"/>
        <w:shd w:val="clear" w:color="auto" w:fill="auto"/>
        <w:spacing w:line="240" w:lineRule="auto"/>
        <w:ind w:right="20" w:firstLine="0"/>
        <w:jc w:val="both"/>
        <w:rPr>
          <w:rStyle w:val="fontstyle01"/>
          <w:rFonts w:asciiTheme="majorHAnsi" w:hAnsiTheme="majorHAnsi" w:cs="Times New Roman"/>
          <w:b/>
          <w:color w:val="auto"/>
          <w:sz w:val="20"/>
          <w:szCs w:val="20"/>
          <w:lang w:val="pl-PL"/>
        </w:rPr>
      </w:pPr>
    </w:p>
    <w:p w:rsidR="009051D6" w:rsidRPr="00BA53C0" w:rsidRDefault="00C54A96" w:rsidP="008B06AB">
      <w:pPr>
        <w:pStyle w:val="Akapitzlist"/>
        <w:numPr>
          <w:ilvl w:val="0"/>
          <w:numId w:val="19"/>
        </w:numPr>
        <w:pBdr>
          <w:bottom w:val="double" w:sz="4" w:space="1" w:color="auto"/>
        </w:pBdr>
        <w:shd w:val="clear" w:color="auto" w:fill="DAEEF3"/>
        <w:ind w:left="283" w:hanging="425"/>
        <w:jc w:val="both"/>
        <w:rPr>
          <w:rFonts w:asciiTheme="majorHAnsi" w:hAnsiTheme="majorHAnsi"/>
          <w:iCs/>
          <w:sz w:val="22"/>
          <w:szCs w:val="22"/>
        </w:rPr>
      </w:pPr>
      <w:r w:rsidRPr="00BA53C0">
        <w:rPr>
          <w:rFonts w:asciiTheme="majorHAnsi" w:hAnsiTheme="majorHAnsi"/>
          <w:b/>
          <w:sz w:val="22"/>
          <w:szCs w:val="22"/>
        </w:rPr>
        <w:tab/>
      </w:r>
      <w:r w:rsidR="00A76ADE" w:rsidRPr="00BA53C0">
        <w:rPr>
          <w:rFonts w:asciiTheme="majorHAnsi" w:hAnsiTheme="majorHAnsi"/>
          <w:b/>
          <w:sz w:val="22"/>
          <w:szCs w:val="22"/>
        </w:rPr>
        <w:t>PODSTAWY WYKLUCZENIA Z POSTĘPOWANIA</w:t>
      </w:r>
    </w:p>
    <w:p w:rsidR="001F2261" w:rsidRDefault="001F2261" w:rsidP="001F2261">
      <w:pPr>
        <w:pStyle w:val="Default"/>
      </w:pPr>
    </w:p>
    <w:p w:rsidR="001F2261" w:rsidRPr="00682FF2" w:rsidRDefault="001F2261" w:rsidP="00682FF2">
      <w:pPr>
        <w:pStyle w:val="Default"/>
        <w:numPr>
          <w:ilvl w:val="0"/>
          <w:numId w:val="51"/>
        </w:numPr>
        <w:spacing w:after="78"/>
        <w:rPr>
          <w:rFonts w:asciiTheme="majorHAnsi" w:hAnsiTheme="majorHAnsi" w:cstheme="majorHAnsi"/>
          <w:sz w:val="22"/>
          <w:szCs w:val="22"/>
        </w:rPr>
      </w:pPr>
      <w:r w:rsidRPr="00682FF2">
        <w:rPr>
          <w:rFonts w:asciiTheme="majorHAnsi" w:hAnsiTheme="majorHAnsi" w:cstheme="majorHAnsi"/>
          <w:sz w:val="22"/>
          <w:szCs w:val="22"/>
        </w:rPr>
        <w:t xml:space="preserve">Z postępowania o udzielenie zamówienia wyklucza się Wykonawców, w stosunku do których zachodzi którakolwiek z okoliczności wskazanych: </w:t>
      </w:r>
    </w:p>
    <w:p w:rsidR="001F2261" w:rsidRPr="00682FF2" w:rsidRDefault="00682FF2" w:rsidP="00682FF2">
      <w:pPr>
        <w:pStyle w:val="Default"/>
        <w:spacing w:after="78"/>
        <w:rPr>
          <w:rFonts w:asciiTheme="majorHAnsi" w:hAnsiTheme="majorHAnsi" w:cstheme="majorHAnsi"/>
          <w:sz w:val="22"/>
          <w:szCs w:val="22"/>
        </w:rPr>
      </w:pPr>
      <w:r>
        <w:rPr>
          <w:rFonts w:asciiTheme="majorHAnsi" w:hAnsiTheme="majorHAnsi" w:cstheme="majorHAnsi"/>
          <w:sz w:val="22"/>
          <w:szCs w:val="22"/>
        </w:rPr>
        <w:lastRenderedPageBreak/>
        <w:t xml:space="preserve">1) </w:t>
      </w:r>
      <w:r w:rsidR="001F2261" w:rsidRPr="00682FF2">
        <w:rPr>
          <w:rFonts w:asciiTheme="majorHAnsi" w:hAnsiTheme="majorHAnsi" w:cstheme="majorHAnsi"/>
          <w:sz w:val="22"/>
          <w:szCs w:val="22"/>
        </w:rPr>
        <w:t xml:space="preserve">w art. 108 ust. 1 PZP; </w:t>
      </w:r>
    </w:p>
    <w:p w:rsidR="001F2261" w:rsidRPr="00682FF2" w:rsidRDefault="00682FF2" w:rsidP="00682FF2">
      <w:pPr>
        <w:pStyle w:val="Default"/>
        <w:spacing w:after="78"/>
        <w:rPr>
          <w:rFonts w:asciiTheme="majorHAnsi" w:hAnsiTheme="majorHAnsi" w:cstheme="majorHAnsi"/>
          <w:sz w:val="22"/>
          <w:szCs w:val="22"/>
        </w:rPr>
      </w:pPr>
      <w:r>
        <w:rPr>
          <w:rFonts w:asciiTheme="majorHAnsi" w:hAnsiTheme="majorHAnsi" w:cstheme="majorHAnsi"/>
          <w:sz w:val="22"/>
          <w:szCs w:val="22"/>
        </w:rPr>
        <w:t xml:space="preserve">2) </w:t>
      </w:r>
      <w:r w:rsidR="001F2261" w:rsidRPr="00682FF2">
        <w:rPr>
          <w:rFonts w:asciiTheme="majorHAnsi" w:hAnsiTheme="majorHAnsi" w:cstheme="majorHAnsi"/>
          <w:sz w:val="22"/>
          <w:szCs w:val="22"/>
        </w:rPr>
        <w:t xml:space="preserve">w art. 109 ust. 1 pkt. 4 PZP, tj.: </w:t>
      </w:r>
    </w:p>
    <w:p w:rsidR="001F2261" w:rsidRPr="00682FF2" w:rsidRDefault="001F2261" w:rsidP="00682FF2">
      <w:pPr>
        <w:pStyle w:val="Default"/>
        <w:numPr>
          <w:ilvl w:val="1"/>
          <w:numId w:val="12"/>
        </w:numPr>
        <w:spacing w:after="78"/>
        <w:rPr>
          <w:rFonts w:asciiTheme="majorHAnsi" w:hAnsiTheme="majorHAnsi" w:cstheme="majorHAnsi"/>
          <w:sz w:val="22"/>
          <w:szCs w:val="22"/>
        </w:rPr>
      </w:pPr>
      <w:r w:rsidRPr="00682FF2">
        <w:rPr>
          <w:rFonts w:asciiTheme="majorHAnsi" w:hAnsiTheme="majorHAnsi" w:cstheme="majorHAnsi"/>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1F2261" w:rsidRPr="00682FF2" w:rsidRDefault="001F2261" w:rsidP="00682FF2">
      <w:pPr>
        <w:pStyle w:val="Default"/>
        <w:numPr>
          <w:ilvl w:val="0"/>
          <w:numId w:val="51"/>
        </w:numPr>
        <w:spacing w:after="78"/>
        <w:rPr>
          <w:rFonts w:asciiTheme="majorHAnsi" w:hAnsiTheme="majorHAnsi" w:cstheme="majorHAnsi"/>
          <w:sz w:val="22"/>
          <w:szCs w:val="22"/>
        </w:rPr>
      </w:pPr>
      <w:r w:rsidRPr="00682FF2">
        <w:rPr>
          <w:rFonts w:asciiTheme="majorHAnsi" w:hAnsiTheme="majorHAnsi" w:cstheme="majorHAnsi"/>
          <w:sz w:val="22"/>
          <w:szCs w:val="22"/>
        </w:rPr>
        <w:t xml:space="preserve">Wykluczenie Wykonawcy następuje zgodnie z art. 111 PZP. </w:t>
      </w:r>
    </w:p>
    <w:p w:rsidR="001F2261" w:rsidRPr="00682FF2" w:rsidRDefault="001F2261" w:rsidP="00682FF2">
      <w:pPr>
        <w:pStyle w:val="Default"/>
        <w:numPr>
          <w:ilvl w:val="0"/>
          <w:numId w:val="51"/>
        </w:numPr>
        <w:rPr>
          <w:rFonts w:asciiTheme="majorHAnsi" w:hAnsiTheme="majorHAnsi" w:cstheme="majorHAnsi"/>
          <w:sz w:val="22"/>
          <w:szCs w:val="22"/>
        </w:rPr>
      </w:pPr>
      <w:r w:rsidRPr="00682FF2">
        <w:rPr>
          <w:rFonts w:asciiTheme="majorHAnsi" w:hAnsiTheme="majorHAnsi" w:cstheme="majorHAnsi"/>
          <w:sz w:val="22"/>
          <w:szCs w:val="22"/>
        </w:rPr>
        <w:t xml:space="preserve">Na podstawie art. 7 ust. 1 ustawy z dnia 13 kwietnia 2022r. o szczególnych rozwiązaniach w zakresie przeciwdziałania wspieraniu agresji na Ukrainę oraz służących ochronie bezpieczeństwa narodowego (Dz. U. z 2024r. poz. 507), z postępowania o udzielenie zamówienia publicznego prowadzonego na podstawie ustawy Prawo zamówień publicznych wyklucza się: </w:t>
      </w:r>
    </w:p>
    <w:p w:rsidR="001F2261" w:rsidRPr="00682FF2" w:rsidRDefault="001F2261" w:rsidP="001F2261">
      <w:pPr>
        <w:pStyle w:val="Default"/>
        <w:rPr>
          <w:rFonts w:asciiTheme="majorHAnsi" w:hAnsiTheme="majorHAnsi" w:cstheme="majorHAnsi"/>
          <w:color w:val="auto"/>
        </w:rPr>
      </w:pPr>
    </w:p>
    <w:p w:rsidR="001F2261" w:rsidRPr="00682FF2" w:rsidRDefault="00682FF2" w:rsidP="001F2261">
      <w:pPr>
        <w:pStyle w:val="Default"/>
        <w:spacing w:after="80"/>
        <w:rPr>
          <w:rFonts w:asciiTheme="majorHAnsi" w:hAnsiTheme="majorHAnsi" w:cstheme="majorHAnsi"/>
          <w:color w:val="auto"/>
          <w:sz w:val="22"/>
          <w:szCs w:val="22"/>
        </w:rPr>
      </w:pPr>
      <w:r>
        <w:rPr>
          <w:rFonts w:asciiTheme="majorHAnsi" w:hAnsiTheme="majorHAnsi" w:cstheme="majorHAnsi"/>
          <w:color w:val="auto"/>
          <w:sz w:val="22"/>
          <w:szCs w:val="22"/>
        </w:rPr>
        <w:t xml:space="preserve">1) </w:t>
      </w:r>
      <w:r w:rsidR="001F2261" w:rsidRPr="00682FF2">
        <w:rPr>
          <w:rFonts w:asciiTheme="majorHAnsi" w:hAnsiTheme="majorHAnsi" w:cstheme="majorHAnsi"/>
          <w:color w:val="auto"/>
          <w:sz w:val="22"/>
          <w:szCs w:val="22"/>
        </w:rPr>
        <w:t xml:space="preserve">Wykonawcę wymienionego w wykazach określonych w rozporządzeniu Rady (WE) nr 765/2006 z dnia 18 maja 2006r. dotyczącym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2024r. poz.507); </w:t>
      </w:r>
    </w:p>
    <w:p w:rsidR="001F2261" w:rsidRPr="00682FF2" w:rsidRDefault="001F2261" w:rsidP="001F2261">
      <w:pPr>
        <w:pStyle w:val="Default"/>
        <w:spacing w:after="80"/>
        <w:rPr>
          <w:rFonts w:asciiTheme="majorHAnsi" w:hAnsiTheme="majorHAnsi" w:cstheme="majorHAnsi"/>
          <w:color w:val="auto"/>
          <w:sz w:val="22"/>
          <w:szCs w:val="22"/>
        </w:rPr>
      </w:pPr>
      <w:r w:rsidRPr="00682FF2">
        <w:rPr>
          <w:rFonts w:asciiTheme="majorHAnsi" w:hAnsiTheme="majorHAnsi" w:cstheme="majorHAnsi"/>
          <w:color w:val="auto"/>
          <w:sz w:val="22"/>
          <w:szCs w:val="22"/>
        </w:rPr>
        <w:t xml:space="preserve">2) Wykonawcę, którego beneficjentem rzeczywistym w rozumieniu ustawy z dnia 1 marca 2018r. o przeciwdziałaniu praniu pieniędzy oraz finansowaniu terroryzmu (Dz. U. z 2023r. poz. 1124 z późn. zm.) jest osoba wymieniona w wykazach określonych w rozporządzeniu Rady (WE) nr 765/2006 z dnia 18 maja 2006r. dotyczącym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2024r. poz.507); </w:t>
      </w:r>
    </w:p>
    <w:p w:rsidR="001F2261" w:rsidRPr="00682FF2" w:rsidRDefault="001F2261" w:rsidP="001F2261">
      <w:pPr>
        <w:pStyle w:val="Default"/>
        <w:rPr>
          <w:rFonts w:asciiTheme="majorHAnsi" w:hAnsiTheme="majorHAnsi" w:cstheme="majorHAnsi"/>
          <w:color w:val="auto"/>
          <w:sz w:val="22"/>
          <w:szCs w:val="22"/>
        </w:rPr>
      </w:pPr>
      <w:r w:rsidRPr="00682FF2">
        <w:rPr>
          <w:rFonts w:asciiTheme="majorHAnsi" w:hAnsiTheme="majorHAnsi" w:cstheme="majorHAnsi"/>
          <w:color w:val="auto"/>
          <w:sz w:val="22"/>
          <w:szCs w:val="22"/>
        </w:rPr>
        <w:t xml:space="preserve">3) Wykonawcę,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rsidR="003B377F" w:rsidRPr="00BA53C0" w:rsidRDefault="00C54A96" w:rsidP="008F4782">
      <w:pPr>
        <w:pStyle w:val="Akapitzlist"/>
        <w:numPr>
          <w:ilvl w:val="0"/>
          <w:numId w:val="19"/>
        </w:numPr>
        <w:pBdr>
          <w:bottom w:val="double" w:sz="4" w:space="1" w:color="auto"/>
        </w:pBdr>
        <w:shd w:val="clear" w:color="auto" w:fill="DAEEF3"/>
        <w:spacing w:before="360" w:after="40" w:line="276" w:lineRule="auto"/>
        <w:ind w:left="283" w:hanging="425"/>
        <w:jc w:val="both"/>
        <w:rPr>
          <w:rFonts w:asciiTheme="majorHAnsi" w:hAnsiTheme="majorHAnsi"/>
          <w:bCs/>
          <w:sz w:val="22"/>
          <w:szCs w:val="22"/>
        </w:rPr>
      </w:pPr>
      <w:r w:rsidRPr="00E249D4">
        <w:rPr>
          <w:b/>
          <w:sz w:val="22"/>
          <w:szCs w:val="22"/>
        </w:rPr>
        <w:tab/>
      </w:r>
      <w:r w:rsidR="0062394B" w:rsidRPr="00BA53C0">
        <w:rPr>
          <w:rFonts w:asciiTheme="majorHAnsi" w:hAnsiTheme="majorHAnsi"/>
          <w:b/>
          <w:sz w:val="22"/>
          <w:szCs w:val="22"/>
        </w:rPr>
        <w:t xml:space="preserve">PODMIOTOWE ŚRODKI DOWODOWE: </w:t>
      </w:r>
      <w:r w:rsidR="00E3032A" w:rsidRPr="00BA53C0">
        <w:rPr>
          <w:rFonts w:asciiTheme="majorHAnsi" w:hAnsiTheme="majorHAnsi"/>
          <w:b/>
          <w:sz w:val="22"/>
          <w:szCs w:val="22"/>
        </w:rPr>
        <w:t>OŚWIADCZENIA I DOKUMENTY, JAKIE ZOBOWIĄZANI SĄ DOSTAR</w:t>
      </w:r>
      <w:r w:rsidR="00225683" w:rsidRPr="00BA53C0">
        <w:rPr>
          <w:rFonts w:asciiTheme="majorHAnsi" w:hAnsiTheme="majorHAnsi"/>
          <w:b/>
          <w:sz w:val="22"/>
          <w:szCs w:val="22"/>
        </w:rPr>
        <w:t xml:space="preserve">CZYĆ WYKONAWCY W CELU </w:t>
      </w:r>
      <w:r w:rsidR="00E81B72" w:rsidRPr="00BA53C0">
        <w:rPr>
          <w:rFonts w:asciiTheme="majorHAnsi" w:hAnsiTheme="majorHAnsi"/>
          <w:b/>
          <w:sz w:val="22"/>
          <w:szCs w:val="22"/>
        </w:rPr>
        <w:t xml:space="preserve">POTWIERDZENIA SPEŁNIANIA WARUNKÓW UDZIAŁU W POSTĘPOWANIU </w:t>
      </w:r>
      <w:r w:rsidR="00FA7F11" w:rsidRPr="00BA53C0">
        <w:rPr>
          <w:rFonts w:asciiTheme="majorHAnsi" w:hAnsiTheme="majorHAnsi"/>
          <w:b/>
          <w:sz w:val="22"/>
          <w:szCs w:val="22"/>
        </w:rPr>
        <w:t>ORAZ</w:t>
      </w:r>
      <w:r w:rsidR="00225683" w:rsidRPr="00BA53C0">
        <w:rPr>
          <w:rFonts w:asciiTheme="majorHAnsi" w:hAnsiTheme="majorHAnsi"/>
          <w:b/>
          <w:sz w:val="22"/>
          <w:szCs w:val="22"/>
        </w:rPr>
        <w:t xml:space="preserve"> WYKAZANIA</w:t>
      </w:r>
      <w:r w:rsidR="00E3032A" w:rsidRPr="00BA53C0">
        <w:rPr>
          <w:rFonts w:asciiTheme="majorHAnsi" w:hAnsiTheme="majorHAnsi"/>
          <w:b/>
          <w:sz w:val="22"/>
          <w:szCs w:val="22"/>
        </w:rPr>
        <w:t>BRAKU PODSTAW WYKLUCZENIA</w:t>
      </w:r>
      <w:r w:rsidR="0062394B" w:rsidRPr="00BA53C0">
        <w:rPr>
          <w:rFonts w:asciiTheme="majorHAnsi" w:hAnsiTheme="majorHAnsi"/>
          <w:b/>
          <w:sz w:val="22"/>
          <w:szCs w:val="22"/>
        </w:rPr>
        <w:t>.</w:t>
      </w:r>
    </w:p>
    <w:p w:rsidR="00010C97" w:rsidRPr="00010C97" w:rsidRDefault="00010C97" w:rsidP="00010C97">
      <w:pPr>
        <w:autoSpaceDE w:val="0"/>
        <w:autoSpaceDN w:val="0"/>
        <w:adjustRightInd w:val="0"/>
        <w:rPr>
          <w:rFonts w:ascii="Calibri" w:hAnsi="Calibri" w:cs="Calibri"/>
          <w:color w:val="000000"/>
        </w:rPr>
      </w:pPr>
    </w:p>
    <w:p w:rsidR="00010C97" w:rsidRPr="001F2261" w:rsidRDefault="00010C97" w:rsidP="001F2261">
      <w:pPr>
        <w:pStyle w:val="Akapitzlist"/>
        <w:numPr>
          <w:ilvl w:val="0"/>
          <w:numId w:val="49"/>
        </w:numPr>
        <w:autoSpaceDE w:val="0"/>
        <w:autoSpaceDN w:val="0"/>
        <w:adjustRightInd w:val="0"/>
        <w:spacing w:after="97"/>
        <w:rPr>
          <w:rFonts w:ascii="Calibri" w:hAnsi="Calibri" w:cs="Calibri"/>
          <w:color w:val="000000"/>
          <w:sz w:val="22"/>
          <w:szCs w:val="22"/>
        </w:rPr>
      </w:pPr>
      <w:r w:rsidRPr="001F2261">
        <w:rPr>
          <w:rFonts w:ascii="Calibri" w:hAnsi="Calibri" w:cs="Calibri"/>
          <w:color w:val="000000"/>
          <w:sz w:val="22"/>
          <w:szCs w:val="22"/>
        </w:rPr>
        <w:t xml:space="preserve"> Do oferty Wykonawca zobowiązany jest dołączyć aktualne na dzień składania ofert oświadczenie o spełnianiu warunków udziału w postępowaniu oraz o braku podstaw do wykluczenia z postępowania – zgodnie z Załącznikiem nr 4 do SWZ; Wykonawca zobowiązany jest do złożenia oświadczenia dotyczącego spełniania wymogu określonego w art. 94 ustawy PZP stanowiący Załącznik nr 8 do SWZ. </w:t>
      </w:r>
    </w:p>
    <w:p w:rsidR="00010C97" w:rsidRPr="00010C97" w:rsidRDefault="00010C97" w:rsidP="00010C97">
      <w:pPr>
        <w:pStyle w:val="Akapitzlist"/>
        <w:numPr>
          <w:ilvl w:val="0"/>
          <w:numId w:val="49"/>
        </w:numPr>
        <w:autoSpaceDE w:val="0"/>
        <w:autoSpaceDN w:val="0"/>
        <w:adjustRightInd w:val="0"/>
        <w:spacing w:after="97"/>
        <w:rPr>
          <w:rFonts w:ascii="Calibri" w:hAnsi="Calibri" w:cs="Calibri"/>
          <w:color w:val="000000"/>
          <w:sz w:val="22"/>
          <w:szCs w:val="22"/>
        </w:rPr>
      </w:pPr>
      <w:r w:rsidRPr="00010C97">
        <w:rPr>
          <w:rFonts w:ascii="Calibri" w:hAnsi="Calibri" w:cs="Calibri"/>
          <w:color w:val="000000"/>
          <w:sz w:val="22"/>
          <w:szCs w:val="22"/>
        </w:rPr>
        <w:t xml:space="preserve">Informacje zawarte w oświadczeniu, o którym mowa w pkt 1 stanowią wstępne potwierdzenie, że Wykonawca nie podlega wykluczeniu oraz spełnia warunki udziału w postępowaniu. </w:t>
      </w:r>
    </w:p>
    <w:p w:rsidR="00010C97" w:rsidRPr="00010C97" w:rsidRDefault="00010C97" w:rsidP="00010C97">
      <w:pPr>
        <w:pStyle w:val="Akapitzlist"/>
        <w:numPr>
          <w:ilvl w:val="0"/>
          <w:numId w:val="49"/>
        </w:numPr>
        <w:autoSpaceDE w:val="0"/>
        <w:autoSpaceDN w:val="0"/>
        <w:adjustRightInd w:val="0"/>
        <w:spacing w:after="97"/>
        <w:rPr>
          <w:rFonts w:ascii="Calibri" w:hAnsi="Calibri" w:cs="Calibri"/>
          <w:color w:val="000000"/>
          <w:sz w:val="22"/>
          <w:szCs w:val="22"/>
        </w:rPr>
      </w:pPr>
      <w:r w:rsidRPr="00010C97">
        <w:rPr>
          <w:rFonts w:ascii="Calibri" w:hAnsi="Calibri" w:cs="Calibri"/>
          <w:color w:val="000000"/>
          <w:sz w:val="22"/>
          <w:szCs w:val="22"/>
        </w:rPr>
        <w:lastRenderedPageBreak/>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rsidR="00010C97" w:rsidRPr="00010C97" w:rsidRDefault="00010C97" w:rsidP="00010C97">
      <w:pPr>
        <w:pStyle w:val="Akapitzlist"/>
        <w:numPr>
          <w:ilvl w:val="0"/>
          <w:numId w:val="49"/>
        </w:numPr>
        <w:autoSpaceDE w:val="0"/>
        <w:autoSpaceDN w:val="0"/>
        <w:adjustRightInd w:val="0"/>
        <w:spacing w:after="97"/>
        <w:rPr>
          <w:rFonts w:ascii="Calibri" w:hAnsi="Calibri" w:cs="Calibri"/>
          <w:color w:val="000000"/>
          <w:sz w:val="22"/>
          <w:szCs w:val="22"/>
        </w:rPr>
      </w:pPr>
      <w:r w:rsidRPr="00010C97">
        <w:rPr>
          <w:rFonts w:ascii="Calibri" w:hAnsi="Calibri" w:cs="Calibri"/>
          <w:color w:val="000000"/>
          <w:sz w:val="22"/>
          <w:szCs w:val="22"/>
        </w:rPr>
        <w:t xml:space="preserve">Podmiotowe środki dowodowe wymagane od wykonawcy obejmują: </w:t>
      </w:r>
    </w:p>
    <w:p w:rsidR="00010C97" w:rsidRPr="00010C97" w:rsidRDefault="00010C97" w:rsidP="001F2261">
      <w:pPr>
        <w:pStyle w:val="Akapitzlist"/>
        <w:numPr>
          <w:ilvl w:val="1"/>
          <w:numId w:val="20"/>
        </w:numPr>
        <w:autoSpaceDE w:val="0"/>
        <w:autoSpaceDN w:val="0"/>
        <w:adjustRightInd w:val="0"/>
        <w:rPr>
          <w:rFonts w:ascii="Calibri" w:hAnsi="Calibri" w:cs="Calibri"/>
          <w:color w:val="000000"/>
          <w:sz w:val="22"/>
          <w:szCs w:val="22"/>
        </w:rPr>
      </w:pPr>
      <w:r w:rsidRPr="00010C97">
        <w:rPr>
          <w:rFonts w:ascii="Calibri" w:hAnsi="Calibri" w:cs="Calibri"/>
          <w:color w:val="000000"/>
          <w:sz w:val="22"/>
          <w:szCs w:val="22"/>
        </w:rPr>
        <w:t xml:space="preserve">Oświadczenie wykonawcy, w zakresie art. 108 ust. 1 pkt 5 ustawy, o braku przynależności do tej samej grupy kapitałowej, w rozumieniu ustawy z dnia 16 lutego 2007 r. o ochronie konkurencji i konsumentów (Dz. U. z 2024 r. poz. 594),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6 do SWZ; </w:t>
      </w:r>
    </w:p>
    <w:p w:rsidR="00010C97" w:rsidRPr="00010C97" w:rsidRDefault="00010C97" w:rsidP="00010C97">
      <w:pPr>
        <w:autoSpaceDE w:val="0"/>
        <w:autoSpaceDN w:val="0"/>
        <w:adjustRightInd w:val="0"/>
        <w:rPr>
          <w:rFonts w:ascii="Calibri" w:hAnsi="Calibri" w:cs="Calibri"/>
        </w:rPr>
      </w:pPr>
    </w:p>
    <w:p w:rsidR="00010C97" w:rsidRPr="00682FF2" w:rsidRDefault="00010C97" w:rsidP="00682FF2">
      <w:pPr>
        <w:pStyle w:val="Akapitzlist"/>
        <w:numPr>
          <w:ilvl w:val="1"/>
          <w:numId w:val="20"/>
        </w:numPr>
        <w:autoSpaceDE w:val="0"/>
        <w:autoSpaceDN w:val="0"/>
        <w:adjustRightInd w:val="0"/>
        <w:spacing w:after="78"/>
        <w:rPr>
          <w:rFonts w:ascii="Calibri" w:hAnsi="Calibri" w:cs="Calibri"/>
          <w:sz w:val="22"/>
          <w:szCs w:val="22"/>
        </w:rPr>
      </w:pPr>
      <w:r w:rsidRPr="00682FF2">
        <w:rPr>
          <w:rFonts w:ascii="Calibri" w:hAnsi="Calibri" w:cs="Calibri"/>
          <w:sz w:val="22"/>
          <w:szCs w:val="22"/>
        </w:rPr>
        <w:t xml:space="preserve">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rsidR="00010C97" w:rsidRPr="001F2261" w:rsidRDefault="00010C97" w:rsidP="001F2261">
      <w:pPr>
        <w:pStyle w:val="Akapitzlist"/>
        <w:numPr>
          <w:ilvl w:val="1"/>
          <w:numId w:val="20"/>
        </w:numPr>
        <w:autoSpaceDE w:val="0"/>
        <w:autoSpaceDN w:val="0"/>
        <w:adjustRightInd w:val="0"/>
        <w:spacing w:after="78"/>
        <w:rPr>
          <w:rFonts w:ascii="Calibri" w:hAnsi="Calibri" w:cs="Calibri"/>
          <w:sz w:val="22"/>
          <w:szCs w:val="22"/>
        </w:rPr>
      </w:pPr>
      <w:r w:rsidRPr="001F2261">
        <w:rPr>
          <w:rFonts w:ascii="Calibri" w:hAnsi="Calibri" w:cs="Calibri"/>
          <w:sz w:val="22"/>
          <w:szCs w:val="22"/>
        </w:rPr>
        <w:t xml:space="preserve">Aktualny wpis do rejestru zakładów podlegających urzędowej kontroli organów Państwowej Inspekcji Sanitarnej w zakresie produkcji posiłków od surowca do gotowej potrawy, z możliwością ich transportu w ramach usług cateringowych na podstawie ustawy z dnia 25 sierpnia 2006 roku o bezpieczeństwie żywności i żywienia (Dz.U. z 2023 r. poz. 1448). Warunek dotyczący uprawnień do prowadzenia określonej działalności gospodarczej będzie spełniony, jeżeli co najmniej jeden z Wykonawców wspólnie ubiegających się o udzielenie zamówienia dopełni ten warunek. </w:t>
      </w:r>
    </w:p>
    <w:p w:rsidR="00010C97" w:rsidRPr="001F2261" w:rsidRDefault="00010C97" w:rsidP="001F2261">
      <w:pPr>
        <w:pStyle w:val="Akapitzlist"/>
        <w:numPr>
          <w:ilvl w:val="1"/>
          <w:numId w:val="20"/>
        </w:numPr>
        <w:autoSpaceDE w:val="0"/>
        <w:autoSpaceDN w:val="0"/>
        <w:adjustRightInd w:val="0"/>
        <w:spacing w:after="78"/>
        <w:rPr>
          <w:rFonts w:ascii="Calibri" w:hAnsi="Calibri" w:cs="Calibri"/>
          <w:sz w:val="22"/>
          <w:szCs w:val="22"/>
        </w:rPr>
      </w:pPr>
      <w:r w:rsidRPr="001F2261">
        <w:rPr>
          <w:rFonts w:ascii="Calibri" w:hAnsi="Calibri" w:cs="Calibri"/>
          <w:sz w:val="22"/>
          <w:szCs w:val="22"/>
        </w:rPr>
        <w:t xml:space="preserve">Wykaz środków transportu i urządzeń technicznych dostępnych wykonawcy w celu wykonania zamówienia wraz z informacją o podstawie do dysponowania tymi zasobami – wzór wykazu stanowi załącznik nr 7 do SWZ; </w:t>
      </w:r>
    </w:p>
    <w:p w:rsidR="00010C97" w:rsidRPr="00010C97" w:rsidRDefault="00010C97" w:rsidP="00010C97">
      <w:pPr>
        <w:autoSpaceDE w:val="0"/>
        <w:autoSpaceDN w:val="0"/>
        <w:adjustRightInd w:val="0"/>
        <w:spacing w:after="78"/>
        <w:rPr>
          <w:rFonts w:ascii="Calibri" w:hAnsi="Calibri" w:cs="Calibri"/>
          <w:sz w:val="22"/>
          <w:szCs w:val="22"/>
        </w:rPr>
      </w:pPr>
      <w:r w:rsidRPr="00010C97">
        <w:rPr>
          <w:rFonts w:ascii="Calibri" w:hAnsi="Calibri" w:cs="Calibri"/>
          <w:sz w:val="22"/>
          <w:szCs w:val="22"/>
        </w:rPr>
        <w:t xml:space="preserve">5. 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 </w:t>
      </w:r>
    </w:p>
    <w:p w:rsidR="00010C97" w:rsidRPr="00010C97" w:rsidRDefault="00010C97" w:rsidP="00010C97">
      <w:pPr>
        <w:autoSpaceDE w:val="0"/>
        <w:autoSpaceDN w:val="0"/>
        <w:adjustRightInd w:val="0"/>
        <w:spacing w:after="78"/>
        <w:rPr>
          <w:rFonts w:ascii="Calibri" w:hAnsi="Calibri" w:cs="Calibri"/>
          <w:sz w:val="22"/>
          <w:szCs w:val="22"/>
        </w:rPr>
      </w:pPr>
      <w:r w:rsidRPr="00010C97">
        <w:rPr>
          <w:rFonts w:ascii="Calibri" w:hAnsi="Calibri" w:cs="Calibri"/>
          <w:sz w:val="22"/>
          <w:szCs w:val="22"/>
        </w:rPr>
        <w:t xml:space="preserve">6. 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rsidR="00010C97" w:rsidRPr="00010C97" w:rsidRDefault="00010C97" w:rsidP="00010C97">
      <w:pPr>
        <w:autoSpaceDE w:val="0"/>
        <w:autoSpaceDN w:val="0"/>
        <w:adjustRightInd w:val="0"/>
        <w:spacing w:after="78"/>
        <w:rPr>
          <w:rFonts w:ascii="Calibri" w:hAnsi="Calibri" w:cs="Calibri"/>
          <w:sz w:val="22"/>
          <w:szCs w:val="22"/>
        </w:rPr>
      </w:pPr>
      <w:r w:rsidRPr="00010C97">
        <w:rPr>
          <w:rFonts w:ascii="Calibri" w:hAnsi="Calibri" w:cs="Calibri"/>
          <w:sz w:val="22"/>
          <w:szCs w:val="22"/>
        </w:rPr>
        <w:t xml:space="preserve">7. Wykonawca nie jest zobowiązany do złożenia podmiotowych środków dowodowych, które zamawiający posiada, jeżeli Wykonawca wskaże te środki oraz potwierdzi ich prawidłowość i aktualność. </w:t>
      </w:r>
    </w:p>
    <w:p w:rsidR="00010C97" w:rsidRPr="00010C97" w:rsidRDefault="00010C97" w:rsidP="00010C97">
      <w:pPr>
        <w:autoSpaceDE w:val="0"/>
        <w:autoSpaceDN w:val="0"/>
        <w:adjustRightInd w:val="0"/>
        <w:rPr>
          <w:rFonts w:ascii="Calibri" w:hAnsi="Calibri" w:cs="Calibri"/>
          <w:sz w:val="22"/>
          <w:szCs w:val="22"/>
        </w:rPr>
      </w:pPr>
      <w:r w:rsidRPr="00010C97">
        <w:rPr>
          <w:rFonts w:ascii="Calibri" w:hAnsi="Calibri" w:cs="Calibri"/>
          <w:sz w:val="22"/>
          <w:szCs w:val="22"/>
        </w:rPr>
        <w:t xml:space="preserve">8.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rsidR="0077453B" w:rsidRPr="000D154C" w:rsidRDefault="0077453B" w:rsidP="001F2261">
      <w:pPr>
        <w:spacing w:line="276" w:lineRule="auto"/>
        <w:ind w:left="434"/>
        <w:jc w:val="both"/>
        <w:rPr>
          <w:rFonts w:asciiTheme="majorHAnsi" w:hAnsiTheme="majorHAnsi" w:cs="Calibri Light"/>
          <w:sz w:val="20"/>
          <w:szCs w:val="20"/>
        </w:rPr>
      </w:pPr>
      <w:r w:rsidRPr="000D154C">
        <w:rPr>
          <w:rFonts w:asciiTheme="majorHAnsi" w:hAnsiTheme="majorHAnsi" w:cs="Calibri Light"/>
          <w:b/>
          <w:sz w:val="20"/>
          <w:szCs w:val="20"/>
          <w:u w:val="single"/>
        </w:rPr>
        <w:t>Pozostałe dokumenty:</w:t>
      </w:r>
    </w:p>
    <w:p w:rsidR="0077453B" w:rsidRPr="000D154C" w:rsidRDefault="0077453B" w:rsidP="0077453B">
      <w:pPr>
        <w:spacing w:line="276" w:lineRule="auto"/>
        <w:ind w:left="434" w:hanging="434"/>
        <w:jc w:val="both"/>
        <w:rPr>
          <w:rFonts w:asciiTheme="majorHAnsi" w:hAnsiTheme="majorHAnsi" w:cs="Arial"/>
          <w:sz w:val="20"/>
          <w:szCs w:val="20"/>
        </w:rPr>
      </w:pPr>
      <w:r w:rsidRPr="000D154C">
        <w:rPr>
          <w:rFonts w:ascii="Arial" w:hAnsi="Arial" w:cs="Arial"/>
          <w:sz w:val="20"/>
          <w:szCs w:val="20"/>
        </w:rPr>
        <w:t xml:space="preserve">1) </w:t>
      </w:r>
      <w:r w:rsidRPr="000D154C">
        <w:rPr>
          <w:rFonts w:asciiTheme="majorHAnsi" w:hAnsiTheme="majorHAnsi" w:cs="Arial"/>
          <w:sz w:val="20"/>
          <w:szCs w:val="20"/>
        </w:rPr>
        <w:t>Pełnomocnictwo udzielone przez Wykonawców wspólnie ubiegających się o zamówienie do reprezentowania ich w postępowaniu o udzielenie zamówienia albo reprezentowania w postępowaniu i zawarcia umowy w sprawie zamówienia publicznego. W przypadku gdy ofertę</w:t>
      </w:r>
    </w:p>
    <w:p w:rsidR="0077453B" w:rsidRPr="000D154C" w:rsidRDefault="0077453B" w:rsidP="0077453B">
      <w:pPr>
        <w:spacing w:line="276" w:lineRule="auto"/>
        <w:ind w:left="434" w:hanging="8"/>
        <w:jc w:val="both"/>
        <w:rPr>
          <w:rFonts w:asciiTheme="majorHAnsi" w:hAnsiTheme="majorHAnsi" w:cs="Arial"/>
          <w:sz w:val="20"/>
          <w:szCs w:val="20"/>
        </w:rPr>
      </w:pPr>
      <w:r w:rsidRPr="000D154C">
        <w:rPr>
          <w:rFonts w:asciiTheme="majorHAnsi" w:hAnsiTheme="majorHAnsi" w:cs="Arial"/>
          <w:sz w:val="20"/>
          <w:szCs w:val="20"/>
        </w:rPr>
        <w:lastRenderedPageBreak/>
        <w:t>podpisuje pełnomocnik, do oferty należy dołączyć ORYGINAŁ lub kopię poświadczoną notarialnie pełnomocnictwa udzielonego osobie podpisującej ofertę przez osobę prawnie upoważnioną do reprezentowania Wykonawcy.</w:t>
      </w:r>
    </w:p>
    <w:p w:rsidR="00583141" w:rsidRPr="003E2BDF" w:rsidRDefault="0077453B" w:rsidP="001F2261">
      <w:pPr>
        <w:numPr>
          <w:ilvl w:val="0"/>
          <w:numId w:val="20"/>
        </w:numPr>
        <w:spacing w:line="276" w:lineRule="auto"/>
        <w:ind w:left="426" w:hanging="284"/>
        <w:jc w:val="both"/>
        <w:rPr>
          <w:rFonts w:asciiTheme="majorHAnsi" w:hAnsiTheme="majorHAnsi" w:cs="Arial"/>
          <w:b/>
          <w:bCs/>
          <w:sz w:val="20"/>
          <w:szCs w:val="20"/>
        </w:rPr>
      </w:pPr>
      <w:r w:rsidRPr="000D154C">
        <w:rPr>
          <w:rFonts w:asciiTheme="majorHAnsi" w:hAnsiTheme="majorHAnsi" w:cs="Arial"/>
          <w:sz w:val="20"/>
          <w:szCs w:val="20"/>
        </w:rPr>
        <w:t xml:space="preserve">Formularz Ofertowy musi być zgodny w treści z załączonym do SWZ wzorem stanowiącym </w:t>
      </w:r>
      <w:r w:rsidR="003E2BDF" w:rsidRPr="001F2261">
        <w:rPr>
          <w:rFonts w:asciiTheme="majorHAnsi" w:hAnsiTheme="majorHAnsi" w:cs="Arial"/>
          <w:b/>
          <w:bCs/>
          <w:color w:val="FF0000"/>
          <w:sz w:val="20"/>
          <w:szCs w:val="20"/>
        </w:rPr>
        <w:t>Z</w:t>
      </w:r>
      <w:r w:rsidRPr="001F2261">
        <w:rPr>
          <w:rFonts w:asciiTheme="majorHAnsi" w:hAnsiTheme="majorHAnsi" w:cs="Arial"/>
          <w:b/>
          <w:bCs/>
          <w:color w:val="FF0000"/>
          <w:sz w:val="20"/>
          <w:szCs w:val="20"/>
        </w:rPr>
        <w:t xml:space="preserve">ałącznik nr </w:t>
      </w:r>
      <w:r w:rsidR="00E5695B" w:rsidRPr="001F2261">
        <w:rPr>
          <w:rFonts w:asciiTheme="majorHAnsi" w:hAnsiTheme="majorHAnsi" w:cs="Arial"/>
          <w:b/>
          <w:bCs/>
          <w:color w:val="FF0000"/>
          <w:sz w:val="20"/>
          <w:szCs w:val="20"/>
        </w:rPr>
        <w:t>2</w:t>
      </w:r>
      <w:r w:rsidR="003E2BDF" w:rsidRPr="001F2261">
        <w:rPr>
          <w:rFonts w:asciiTheme="majorHAnsi" w:hAnsiTheme="majorHAnsi" w:cs="Arial"/>
          <w:b/>
          <w:bCs/>
          <w:color w:val="FF0000"/>
          <w:sz w:val="20"/>
          <w:szCs w:val="20"/>
        </w:rPr>
        <w:t xml:space="preserve"> do SWZ</w:t>
      </w:r>
      <w:r w:rsidRPr="001F2261">
        <w:rPr>
          <w:rFonts w:asciiTheme="majorHAnsi" w:hAnsiTheme="majorHAnsi" w:cs="Arial"/>
          <w:b/>
          <w:bCs/>
          <w:color w:val="FF0000"/>
          <w:sz w:val="20"/>
          <w:szCs w:val="20"/>
        </w:rPr>
        <w:t>.</w:t>
      </w:r>
    </w:p>
    <w:p w:rsidR="00C135CB" w:rsidRPr="00763F14" w:rsidRDefault="0055240B" w:rsidP="004C4C1C">
      <w:pPr>
        <w:pStyle w:val="Akapitzlist"/>
        <w:numPr>
          <w:ilvl w:val="0"/>
          <w:numId w:val="19"/>
        </w:numPr>
        <w:pBdr>
          <w:bottom w:val="double" w:sz="4" w:space="1" w:color="auto"/>
        </w:pBdr>
        <w:shd w:val="clear" w:color="auto" w:fill="DAEEF3"/>
        <w:spacing w:before="360" w:after="40" w:line="360" w:lineRule="auto"/>
        <w:ind w:left="426" w:hanging="437"/>
        <w:jc w:val="both"/>
        <w:rPr>
          <w:rFonts w:asciiTheme="majorHAnsi" w:hAnsiTheme="majorHAnsi"/>
          <w:sz w:val="22"/>
          <w:szCs w:val="22"/>
        </w:rPr>
      </w:pPr>
      <w:r w:rsidRPr="00763F14">
        <w:rPr>
          <w:rFonts w:asciiTheme="majorHAnsi" w:hAnsiTheme="majorHAnsi"/>
          <w:b/>
          <w:sz w:val="22"/>
          <w:szCs w:val="22"/>
        </w:rPr>
        <w:t xml:space="preserve">POLEGANIE </w:t>
      </w:r>
      <w:r w:rsidR="002307A6" w:rsidRPr="00763F14">
        <w:rPr>
          <w:rFonts w:asciiTheme="majorHAnsi" w:hAnsiTheme="majorHAnsi"/>
          <w:b/>
          <w:sz w:val="22"/>
          <w:szCs w:val="22"/>
        </w:rPr>
        <w:t>NA ZASOBACH INNYCH PODMIOTÓW</w:t>
      </w:r>
    </w:p>
    <w:p w:rsidR="0047236E" w:rsidRPr="000D154C" w:rsidRDefault="003F7649" w:rsidP="00E87E9E">
      <w:pPr>
        <w:pStyle w:val="Teksttreci40"/>
        <w:numPr>
          <w:ilvl w:val="3"/>
          <w:numId w:val="20"/>
        </w:numPr>
        <w:shd w:val="clear" w:color="auto" w:fill="auto"/>
        <w:tabs>
          <w:tab w:val="clear" w:pos="1009"/>
        </w:tabs>
        <w:spacing w:after="0" w:line="276" w:lineRule="auto"/>
        <w:ind w:left="426" w:right="20" w:hanging="426"/>
        <w:rPr>
          <w:rFonts w:asciiTheme="majorHAnsi" w:hAnsiTheme="majorHAnsi" w:cs="Times New Roman"/>
          <w:sz w:val="20"/>
          <w:szCs w:val="20"/>
          <w:lang w:val="pl-PL"/>
        </w:rPr>
      </w:pPr>
      <w:r w:rsidRPr="00763F14">
        <w:rPr>
          <w:rFonts w:asciiTheme="majorHAnsi" w:hAnsiTheme="majorHAnsi" w:cs="Times New Roman"/>
          <w:sz w:val="22"/>
          <w:szCs w:val="22"/>
          <w:lang w:val="pl-PL"/>
        </w:rPr>
        <w:tab/>
      </w:r>
      <w:r w:rsidR="00B20F54" w:rsidRPr="000D154C">
        <w:rPr>
          <w:rFonts w:asciiTheme="majorHAnsi" w:hAnsiTheme="majorHAnsi" w:cs="Times New Roman"/>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rsidR="00F82107"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sz w:val="20"/>
          <w:szCs w:val="20"/>
          <w:lang w:val="pl-PL"/>
        </w:rPr>
        <w:tab/>
      </w:r>
      <w:r w:rsidR="0047236E" w:rsidRPr="000D154C">
        <w:rPr>
          <w:rFonts w:asciiTheme="majorHAnsi" w:hAnsiTheme="majorHAnsi" w:cs="Times New Roman"/>
          <w:sz w:val="20"/>
          <w:szCs w:val="20"/>
          <w:lang w:val="pl-PL"/>
        </w:rPr>
        <w:t>W odniesieniu do warun</w:t>
      </w:r>
      <w:r w:rsidR="0062394B" w:rsidRPr="000D154C">
        <w:rPr>
          <w:rFonts w:asciiTheme="majorHAnsi" w:hAnsiTheme="majorHAnsi" w:cs="Times New Roman"/>
          <w:sz w:val="20"/>
          <w:szCs w:val="20"/>
          <w:lang w:val="pl-PL"/>
        </w:rPr>
        <w:t>ków dotyczących doświadczenia, W</w:t>
      </w:r>
      <w:r w:rsidR="0047236E" w:rsidRPr="000D154C">
        <w:rPr>
          <w:rFonts w:asciiTheme="majorHAnsi" w:hAnsiTheme="majorHAnsi" w:cs="Times New Roman"/>
          <w:sz w:val="20"/>
          <w:szCs w:val="20"/>
          <w:lang w:val="pl-PL"/>
        </w:rPr>
        <w:t>ykonawcy mogą polegać na zdolnościach podmiotów udostępniających zasoby, jeśli podmioty te wykonają świadczenie do realizacji którego te zdolności są wymagane.</w:t>
      </w:r>
    </w:p>
    <w:p w:rsidR="00361400"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sz w:val="20"/>
          <w:szCs w:val="20"/>
          <w:lang w:val="pl-PL"/>
        </w:rPr>
        <w:tab/>
      </w:r>
      <w:r w:rsidR="0047236E" w:rsidRPr="000D154C">
        <w:rPr>
          <w:rFonts w:asciiTheme="majorHAnsi" w:hAnsiTheme="majorHAnsi" w:cs="Times New Roman"/>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2272B0"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sz w:val="20"/>
          <w:szCs w:val="20"/>
          <w:lang w:val="pl-PL"/>
        </w:rPr>
        <w:tab/>
      </w:r>
      <w:r w:rsidR="00361400" w:rsidRPr="000D154C">
        <w:rPr>
          <w:rFonts w:asciiTheme="majorHAnsi" w:hAnsiTheme="majorHAnsi" w:cs="Times New Roman"/>
          <w:sz w:val="20"/>
          <w:szCs w:val="20"/>
          <w:lang w:val="pl-PL"/>
        </w:rPr>
        <w:t>Zamawi</w:t>
      </w:r>
      <w:r w:rsidR="0062394B" w:rsidRPr="000D154C">
        <w:rPr>
          <w:rFonts w:asciiTheme="majorHAnsi" w:hAnsiTheme="majorHAnsi" w:cs="Times New Roman"/>
          <w:sz w:val="20"/>
          <w:szCs w:val="20"/>
          <w:lang w:val="pl-PL"/>
        </w:rPr>
        <w:t>ający ocenia, czy udostępniane W</w:t>
      </w:r>
      <w:r w:rsidR="00361400" w:rsidRPr="000D154C">
        <w:rPr>
          <w:rFonts w:asciiTheme="majorHAnsi" w:hAnsiTheme="majorHAnsi" w:cs="Times New Roman"/>
          <w:sz w:val="20"/>
          <w:szCs w:val="20"/>
          <w:lang w:val="pl-PL"/>
        </w:rPr>
        <w:t>ykonawcy przez podmioty udostępniające zasoby zdolności techniczne lub zawodowe, pozwalają na wykazanie przez wykonawcę spełniania warunków udziału w postępowaniu, a także bada, czy nie zachodzą wobec tego podmiotu podstawy wykluczenia, które</w:t>
      </w:r>
      <w:r w:rsidR="0062394B" w:rsidRPr="000D154C">
        <w:rPr>
          <w:rFonts w:asciiTheme="majorHAnsi" w:hAnsiTheme="majorHAnsi" w:cs="Times New Roman"/>
          <w:sz w:val="20"/>
          <w:szCs w:val="20"/>
          <w:lang w:val="pl-PL"/>
        </w:rPr>
        <w:t xml:space="preserve"> zostały przewidziane względem W</w:t>
      </w:r>
      <w:r w:rsidR="00361400" w:rsidRPr="000D154C">
        <w:rPr>
          <w:rFonts w:asciiTheme="majorHAnsi" w:hAnsiTheme="majorHAnsi" w:cs="Times New Roman"/>
          <w:sz w:val="20"/>
          <w:szCs w:val="20"/>
          <w:lang w:val="pl-PL"/>
        </w:rPr>
        <w:t>ykonawcy.</w:t>
      </w:r>
    </w:p>
    <w:p w:rsidR="00690982"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sz w:val="20"/>
          <w:szCs w:val="20"/>
          <w:lang w:val="pl-PL"/>
        </w:rPr>
        <w:tab/>
      </w:r>
      <w:r w:rsidR="002272B0" w:rsidRPr="000D154C">
        <w:rPr>
          <w:rFonts w:asciiTheme="majorHAnsi" w:hAnsiTheme="majorHAnsi" w:cs="Times New Roman"/>
          <w:sz w:val="20"/>
          <w:szCs w:val="20"/>
          <w:lang w:val="pl-PL"/>
        </w:rPr>
        <w:t>Jeżeli zdolności techniczne lub zawodowe podmiotu udostępniającego zasoby nie</w:t>
      </w:r>
      <w:r w:rsidR="0062394B" w:rsidRPr="000D154C">
        <w:rPr>
          <w:rFonts w:asciiTheme="majorHAnsi" w:hAnsiTheme="majorHAnsi" w:cs="Times New Roman"/>
          <w:sz w:val="20"/>
          <w:szCs w:val="20"/>
          <w:lang w:val="pl-PL"/>
        </w:rPr>
        <w:t xml:space="preserve"> potwierdzają spełniania przez W</w:t>
      </w:r>
      <w:r w:rsidR="002272B0" w:rsidRPr="000D154C">
        <w:rPr>
          <w:rFonts w:asciiTheme="majorHAnsi" w:hAnsiTheme="majorHAnsi" w:cs="Times New Roman"/>
          <w:sz w:val="20"/>
          <w:szCs w:val="20"/>
          <w:lang w:val="pl-PL"/>
        </w:rPr>
        <w:t xml:space="preserve">ykonawcę warunków udziału w postępowaniu lub zachodzą wobec tego </w:t>
      </w:r>
      <w:r w:rsidR="0062394B" w:rsidRPr="000D154C">
        <w:rPr>
          <w:rFonts w:asciiTheme="majorHAnsi" w:hAnsiTheme="majorHAnsi" w:cs="Times New Roman"/>
          <w:sz w:val="20"/>
          <w:szCs w:val="20"/>
          <w:lang w:val="pl-PL"/>
        </w:rPr>
        <w:t>podmiotu podstawy wykluczenia, Zamawiający żąda, aby W</w:t>
      </w:r>
      <w:r w:rsidR="002272B0" w:rsidRPr="000D154C">
        <w:rPr>
          <w:rFonts w:asciiTheme="majorHAnsi" w:hAnsiTheme="majorHAnsi" w:cs="Times New Roman"/>
          <w:sz w:val="20"/>
          <w:szCs w:val="20"/>
          <w:lang w:val="pl-PL"/>
        </w:rPr>
        <w:t>ykonaw</w:t>
      </w:r>
      <w:r w:rsidR="0062394B" w:rsidRPr="000D154C">
        <w:rPr>
          <w:rFonts w:asciiTheme="majorHAnsi" w:hAnsiTheme="majorHAnsi" w:cs="Times New Roman"/>
          <w:sz w:val="20"/>
          <w:szCs w:val="20"/>
          <w:lang w:val="pl-PL"/>
        </w:rPr>
        <w:t>ca w terminie określonym przez Z</w:t>
      </w:r>
      <w:r w:rsidR="002272B0" w:rsidRPr="000D154C">
        <w:rPr>
          <w:rFonts w:asciiTheme="majorHAnsi" w:hAnsiTheme="majorHAnsi" w:cs="Times New Roman"/>
          <w:sz w:val="20"/>
          <w:szCs w:val="20"/>
          <w:lang w:val="pl-PL"/>
        </w:rPr>
        <w:t>amawiającego zastąpił ten podmiot innym podmiotem lub podmiotami albo wykazał, że samodzielnie spełnia warunki udziału w postępowaniu</w:t>
      </w:r>
      <w:r w:rsidR="00BB51C5" w:rsidRPr="000D154C">
        <w:rPr>
          <w:rFonts w:asciiTheme="majorHAnsi" w:hAnsiTheme="majorHAnsi"/>
          <w:sz w:val="20"/>
          <w:szCs w:val="20"/>
          <w:lang w:val="pl-PL"/>
        </w:rPr>
        <w:t>.</w:t>
      </w:r>
    </w:p>
    <w:p w:rsidR="002272B0"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b/>
          <w:sz w:val="20"/>
          <w:szCs w:val="20"/>
          <w:lang w:val="pl-PL"/>
        </w:rPr>
        <w:tab/>
      </w:r>
      <w:r w:rsidR="00690982" w:rsidRPr="000D154C">
        <w:rPr>
          <w:rFonts w:asciiTheme="majorHAnsi" w:hAnsiTheme="majorHAnsi" w:cs="Times New Roman"/>
          <w:b/>
          <w:sz w:val="20"/>
          <w:szCs w:val="20"/>
          <w:lang w:val="pl-PL"/>
        </w:rPr>
        <w:t xml:space="preserve">UWAGA: </w:t>
      </w:r>
      <w:r w:rsidR="00690982" w:rsidRPr="000D154C">
        <w:rPr>
          <w:rFonts w:asciiTheme="majorHAnsi" w:hAnsiTheme="majorHAnsi" w:cs="Times New Roman"/>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BB51C5" w:rsidRPr="000D154C">
        <w:rPr>
          <w:rFonts w:asciiTheme="majorHAnsi" w:hAnsiTheme="majorHAnsi"/>
          <w:sz w:val="20"/>
          <w:szCs w:val="20"/>
          <w:lang w:val="pl-PL"/>
        </w:rPr>
        <w:t>.</w:t>
      </w:r>
    </w:p>
    <w:p w:rsidR="00F70501" w:rsidRPr="000D154C" w:rsidRDefault="003F7649" w:rsidP="00E87E9E">
      <w:pPr>
        <w:pStyle w:val="Teksttreci0"/>
        <w:numPr>
          <w:ilvl w:val="3"/>
          <w:numId w:val="20"/>
        </w:numPr>
        <w:tabs>
          <w:tab w:val="clear" w:pos="1009"/>
        </w:tabs>
        <w:spacing w:line="276" w:lineRule="auto"/>
        <w:ind w:left="426" w:hanging="426"/>
        <w:jc w:val="both"/>
        <w:rPr>
          <w:rFonts w:asciiTheme="majorHAnsi" w:hAnsiTheme="majorHAnsi" w:cs="Times New Roman"/>
          <w:sz w:val="20"/>
          <w:szCs w:val="20"/>
          <w:lang w:val="pl-PL"/>
        </w:rPr>
      </w:pPr>
      <w:r w:rsidRPr="000D154C">
        <w:rPr>
          <w:rFonts w:asciiTheme="majorHAnsi" w:hAnsiTheme="majorHAnsi" w:cs="Times New Roman"/>
          <w:sz w:val="20"/>
          <w:szCs w:val="20"/>
          <w:lang w:val="pl-PL"/>
        </w:rPr>
        <w:tab/>
      </w:r>
      <w:r w:rsidR="00F70501" w:rsidRPr="000D154C">
        <w:rPr>
          <w:rFonts w:asciiTheme="majorHAnsi" w:hAnsiTheme="majorHAnsi" w:cs="Times New Roman"/>
          <w:sz w:val="20"/>
          <w:szCs w:val="20"/>
          <w:lang w:val="pl-PL"/>
        </w:rPr>
        <w:t xml:space="preserve">Wykonawca, w przypadku polegania na zdolnościach lub sytuacji podmiotów udostępniających zasoby, przedstawia, wraz z oświadczeniem, o którym mowa w </w:t>
      </w:r>
      <w:r w:rsidR="000D00DF" w:rsidRPr="000D154C">
        <w:rPr>
          <w:rFonts w:asciiTheme="majorHAnsi" w:hAnsiTheme="majorHAnsi" w:cs="Times New Roman"/>
          <w:sz w:val="20"/>
          <w:szCs w:val="20"/>
          <w:lang w:val="pl-PL"/>
        </w:rPr>
        <w:t xml:space="preserve">Rozdziale </w:t>
      </w:r>
      <w:r w:rsidR="003347AA" w:rsidRPr="000D154C">
        <w:rPr>
          <w:rFonts w:asciiTheme="majorHAnsi" w:hAnsiTheme="majorHAnsi" w:cs="Times New Roman"/>
          <w:sz w:val="20"/>
          <w:szCs w:val="20"/>
          <w:lang w:val="pl-PL"/>
        </w:rPr>
        <w:t>VIII</w:t>
      </w:r>
      <w:r w:rsidR="00F70501" w:rsidRPr="000D154C">
        <w:rPr>
          <w:rFonts w:asciiTheme="majorHAnsi" w:hAnsiTheme="majorHAnsi" w:cs="Times New Roman"/>
          <w:sz w:val="20"/>
          <w:szCs w:val="20"/>
          <w:lang w:val="pl-PL"/>
        </w:rPr>
        <w:t>ust. 1</w:t>
      </w:r>
      <w:r w:rsidR="00F10817" w:rsidRPr="000D154C">
        <w:rPr>
          <w:rFonts w:asciiTheme="majorHAnsi" w:hAnsiTheme="majorHAnsi" w:cs="Times New Roman"/>
          <w:sz w:val="20"/>
          <w:szCs w:val="20"/>
          <w:lang w:val="pl-PL"/>
        </w:rPr>
        <w:t xml:space="preserve"> SWZ</w:t>
      </w:r>
      <w:r w:rsidR="00F70501" w:rsidRPr="000D154C">
        <w:rPr>
          <w:rFonts w:asciiTheme="majorHAnsi" w:hAnsiTheme="majorHAnsi" w:cs="Times New Roman"/>
          <w:sz w:val="20"/>
          <w:szCs w:val="20"/>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0D154C">
        <w:rPr>
          <w:rFonts w:asciiTheme="majorHAnsi" w:hAnsiTheme="majorHAnsi" w:cs="Times New Roman"/>
          <w:sz w:val="20"/>
          <w:szCs w:val="20"/>
          <w:lang w:val="pl-PL"/>
        </w:rPr>
        <w:t xml:space="preserve">, zgodnie z katalogiem dokumentów określonych w Rozdziale </w:t>
      </w:r>
      <w:r w:rsidR="003347AA" w:rsidRPr="000D154C">
        <w:rPr>
          <w:rFonts w:asciiTheme="majorHAnsi" w:hAnsiTheme="majorHAnsi" w:cs="Times New Roman"/>
          <w:sz w:val="20"/>
          <w:szCs w:val="20"/>
          <w:lang w:val="pl-PL"/>
        </w:rPr>
        <w:t>VIII</w:t>
      </w:r>
      <w:r w:rsidR="00CD302E" w:rsidRPr="000D154C">
        <w:rPr>
          <w:rFonts w:asciiTheme="majorHAnsi" w:hAnsiTheme="majorHAnsi" w:cs="Times New Roman"/>
          <w:sz w:val="20"/>
          <w:szCs w:val="20"/>
          <w:lang w:val="pl-PL"/>
        </w:rPr>
        <w:t xml:space="preserve"> SWZ</w:t>
      </w:r>
      <w:r w:rsidR="00BB51C5" w:rsidRPr="000D154C">
        <w:rPr>
          <w:rFonts w:asciiTheme="majorHAnsi" w:hAnsiTheme="majorHAnsi"/>
          <w:sz w:val="20"/>
          <w:szCs w:val="20"/>
          <w:lang w:val="pl-PL"/>
        </w:rPr>
        <w:t>.</w:t>
      </w:r>
    </w:p>
    <w:p w:rsidR="005919F8" w:rsidRPr="00763F14" w:rsidRDefault="005919F8" w:rsidP="000D154C">
      <w:pPr>
        <w:pStyle w:val="Teksttreci40"/>
        <w:numPr>
          <w:ilvl w:val="0"/>
          <w:numId w:val="19"/>
        </w:numPr>
        <w:pBdr>
          <w:bottom w:val="double" w:sz="4" w:space="1" w:color="auto"/>
        </w:pBdr>
        <w:shd w:val="clear" w:color="auto" w:fill="DAEEF3"/>
        <w:tabs>
          <w:tab w:val="left" w:pos="426"/>
        </w:tabs>
        <w:spacing w:before="360" w:after="40" w:line="276" w:lineRule="auto"/>
        <w:ind w:left="426" w:right="23" w:hanging="426"/>
        <w:rPr>
          <w:rFonts w:asciiTheme="majorHAnsi" w:hAnsiTheme="majorHAnsi" w:cs="Times New Roman"/>
          <w:b/>
          <w:sz w:val="22"/>
          <w:szCs w:val="22"/>
          <w:lang w:val="pl-PL"/>
        </w:rPr>
      </w:pPr>
      <w:r w:rsidRPr="00763F14">
        <w:rPr>
          <w:rFonts w:asciiTheme="majorHAnsi" w:hAnsiTheme="majorHAnsi" w:cs="Times New Roman"/>
          <w:b/>
          <w:sz w:val="22"/>
          <w:szCs w:val="22"/>
          <w:lang w:val="pl-PL"/>
        </w:rPr>
        <w:t>INFORMACJA DLA WYKONAWCÓW WSPÓLNIE UBIEGAJĄCYCH SIĘ O UDZIELENIE ZAMÓWIENIA (SPÓŁKI CYWILNE/ KONSORCJA)</w:t>
      </w:r>
    </w:p>
    <w:p w:rsidR="003F6529" w:rsidRPr="000D154C" w:rsidRDefault="003F7649" w:rsidP="00E87E9E">
      <w:pPr>
        <w:pStyle w:val="Akapitzlist"/>
        <w:numPr>
          <w:ilvl w:val="0"/>
          <w:numId w:val="22"/>
        </w:numPr>
        <w:tabs>
          <w:tab w:val="clear" w:pos="1009"/>
        </w:tabs>
        <w:spacing w:before="240" w:line="276" w:lineRule="auto"/>
        <w:ind w:left="426" w:hanging="426"/>
        <w:contextualSpacing/>
        <w:jc w:val="both"/>
        <w:rPr>
          <w:rFonts w:asciiTheme="majorHAnsi" w:hAnsiTheme="majorHAnsi"/>
          <w:sz w:val="20"/>
          <w:szCs w:val="20"/>
        </w:rPr>
      </w:pPr>
      <w:r w:rsidRPr="00E249D4">
        <w:rPr>
          <w:sz w:val="22"/>
          <w:szCs w:val="22"/>
        </w:rPr>
        <w:tab/>
      </w:r>
      <w:r w:rsidR="00592248" w:rsidRPr="000D154C">
        <w:rPr>
          <w:rFonts w:asciiTheme="majorHAnsi" w:hAnsiTheme="majorHAnsi"/>
          <w:sz w:val="20"/>
          <w:szCs w:val="20"/>
        </w:rPr>
        <w:t>Wykonawcy mogą wspólnie ubiegać się o udzielenie zamówienia. W takim przypadku Wykonawcy ustanawiają pełnomocnika</w:t>
      </w:r>
      <w:r w:rsidR="0055240B" w:rsidRPr="000D154C">
        <w:rPr>
          <w:rFonts w:asciiTheme="majorHAnsi" w:hAnsiTheme="majorHAnsi"/>
          <w:sz w:val="20"/>
          <w:szCs w:val="20"/>
        </w:rPr>
        <w:t xml:space="preserve"> do reprezentowania ich w </w:t>
      </w:r>
      <w:r w:rsidR="00BD1389" w:rsidRPr="000D154C">
        <w:rPr>
          <w:rFonts w:asciiTheme="majorHAnsi" w:hAnsiTheme="majorHAnsi"/>
          <w:sz w:val="20"/>
          <w:szCs w:val="20"/>
        </w:rPr>
        <w:t>postępowaniu albo</w:t>
      </w:r>
      <w:r w:rsidR="0055240B" w:rsidRPr="000D154C">
        <w:rPr>
          <w:rFonts w:asciiTheme="majorHAnsi" w:hAnsiTheme="majorHAnsi"/>
          <w:sz w:val="20"/>
          <w:szCs w:val="20"/>
        </w:rPr>
        <w:t xml:space="preserve"> do reprez</w:t>
      </w:r>
      <w:r w:rsidR="007C7451" w:rsidRPr="000D154C">
        <w:rPr>
          <w:rFonts w:asciiTheme="majorHAnsi" w:hAnsiTheme="majorHAnsi"/>
          <w:sz w:val="20"/>
          <w:szCs w:val="20"/>
        </w:rPr>
        <w:t>en</w:t>
      </w:r>
      <w:r w:rsidR="0055240B" w:rsidRPr="000D154C">
        <w:rPr>
          <w:rFonts w:asciiTheme="majorHAnsi" w:hAnsiTheme="majorHAnsi"/>
          <w:sz w:val="20"/>
          <w:szCs w:val="20"/>
        </w:rPr>
        <w:t xml:space="preserve">towania i zawarcia umowy w sprawie zamówienia </w:t>
      </w:r>
      <w:r w:rsidR="007C7451" w:rsidRPr="000D154C">
        <w:rPr>
          <w:rFonts w:asciiTheme="majorHAnsi" w:hAnsiTheme="majorHAnsi"/>
          <w:sz w:val="20"/>
          <w:szCs w:val="20"/>
        </w:rPr>
        <w:t>publicznego. Pełnomocnictwo</w:t>
      </w:r>
      <w:r w:rsidR="00592248" w:rsidRPr="000D154C">
        <w:rPr>
          <w:rFonts w:asciiTheme="majorHAnsi" w:hAnsiTheme="majorHAnsi"/>
          <w:sz w:val="20"/>
          <w:szCs w:val="20"/>
        </w:rPr>
        <w:t>winno być załączone</w:t>
      </w:r>
      <w:r w:rsidR="0055240B" w:rsidRPr="000D154C">
        <w:rPr>
          <w:rFonts w:asciiTheme="majorHAnsi" w:hAnsiTheme="majorHAnsi"/>
          <w:sz w:val="20"/>
          <w:szCs w:val="20"/>
        </w:rPr>
        <w:t xml:space="preserve"> do oferty</w:t>
      </w:r>
      <w:r w:rsidR="00862DB9" w:rsidRPr="000D154C">
        <w:rPr>
          <w:rFonts w:asciiTheme="majorHAnsi" w:hAnsiTheme="majorHAnsi"/>
          <w:sz w:val="20"/>
          <w:szCs w:val="20"/>
        </w:rPr>
        <w:t xml:space="preserve">. </w:t>
      </w:r>
    </w:p>
    <w:p w:rsidR="00BA73FC" w:rsidRPr="000D154C" w:rsidRDefault="003F7649" w:rsidP="00E87E9E">
      <w:pPr>
        <w:pStyle w:val="Akapitzlist"/>
        <w:numPr>
          <w:ilvl w:val="0"/>
          <w:numId w:val="22"/>
        </w:numPr>
        <w:tabs>
          <w:tab w:val="clear" w:pos="1009"/>
        </w:tabs>
        <w:spacing w:line="276" w:lineRule="auto"/>
        <w:ind w:left="426" w:hanging="426"/>
        <w:contextualSpacing/>
        <w:jc w:val="both"/>
        <w:rPr>
          <w:rFonts w:asciiTheme="majorHAnsi" w:hAnsiTheme="majorHAnsi"/>
          <w:sz w:val="20"/>
          <w:szCs w:val="20"/>
        </w:rPr>
      </w:pPr>
      <w:r w:rsidRPr="000D154C">
        <w:rPr>
          <w:rFonts w:asciiTheme="majorHAnsi" w:hAnsiTheme="majorHAnsi"/>
          <w:sz w:val="20"/>
          <w:szCs w:val="20"/>
        </w:rPr>
        <w:tab/>
      </w:r>
      <w:r w:rsidR="005919F8" w:rsidRPr="000D154C">
        <w:rPr>
          <w:rFonts w:asciiTheme="majorHAnsi" w:hAnsiTheme="majorHAnsi"/>
          <w:sz w:val="20"/>
          <w:szCs w:val="20"/>
        </w:rPr>
        <w:t xml:space="preserve">W przypadku Wykonawców wspólnie ubiegających się o udzielenie zamówienia, </w:t>
      </w:r>
      <w:r w:rsidR="00BD1389" w:rsidRPr="000D154C">
        <w:rPr>
          <w:rFonts w:asciiTheme="majorHAnsi" w:hAnsiTheme="majorHAnsi"/>
          <w:sz w:val="20"/>
          <w:szCs w:val="20"/>
        </w:rPr>
        <w:t>oświadczenia, o</w:t>
      </w:r>
      <w:r w:rsidR="00D55929" w:rsidRPr="000D154C">
        <w:rPr>
          <w:rFonts w:asciiTheme="majorHAnsi" w:hAnsiTheme="majorHAnsi"/>
          <w:sz w:val="20"/>
          <w:szCs w:val="20"/>
        </w:rPr>
        <w:t xml:space="preserve"> których mowa w Rozdziale </w:t>
      </w:r>
      <w:r w:rsidR="00284A48" w:rsidRPr="000D154C">
        <w:rPr>
          <w:rFonts w:asciiTheme="majorHAnsi" w:hAnsiTheme="majorHAnsi"/>
          <w:sz w:val="20"/>
          <w:szCs w:val="20"/>
        </w:rPr>
        <w:t>VIII</w:t>
      </w:r>
      <w:r w:rsidR="007163F2" w:rsidRPr="000D154C">
        <w:rPr>
          <w:rFonts w:asciiTheme="majorHAnsi" w:hAnsiTheme="majorHAnsi"/>
          <w:sz w:val="20"/>
          <w:szCs w:val="20"/>
        </w:rPr>
        <w:t xml:space="preserve"> ust. </w:t>
      </w:r>
      <w:r w:rsidR="00B1605F" w:rsidRPr="000D154C">
        <w:rPr>
          <w:rFonts w:asciiTheme="majorHAnsi" w:hAnsiTheme="majorHAnsi"/>
          <w:sz w:val="20"/>
          <w:szCs w:val="20"/>
        </w:rPr>
        <w:t>1</w:t>
      </w:r>
      <w:r w:rsidR="007163F2" w:rsidRPr="000D154C">
        <w:rPr>
          <w:rFonts w:asciiTheme="majorHAnsi" w:hAnsiTheme="majorHAnsi"/>
          <w:sz w:val="20"/>
          <w:szCs w:val="20"/>
        </w:rPr>
        <w:t xml:space="preserve"> SWZ,</w:t>
      </w:r>
      <w:r w:rsidR="00DF5E25" w:rsidRPr="000D154C">
        <w:rPr>
          <w:rFonts w:asciiTheme="majorHAnsi" w:hAnsiTheme="majorHAnsi"/>
          <w:sz w:val="20"/>
          <w:szCs w:val="20"/>
        </w:rPr>
        <w:t xml:space="preserve"> składa każdy z wykonawców. Oświadczenia te potwierdzają brak podstaw wykluczenia oraz spełnianie warunków udziału w zakresie, w jakim każdy z wykonawców wykazuje spełnianie warunków udziału w postępowaniu.</w:t>
      </w:r>
    </w:p>
    <w:p w:rsidR="00DA61F0" w:rsidRPr="000D154C" w:rsidRDefault="003F7649" w:rsidP="00E87E9E">
      <w:pPr>
        <w:pStyle w:val="Akapitzlist"/>
        <w:numPr>
          <w:ilvl w:val="0"/>
          <w:numId w:val="22"/>
        </w:numPr>
        <w:tabs>
          <w:tab w:val="clear" w:pos="1009"/>
        </w:tabs>
        <w:spacing w:line="276" w:lineRule="auto"/>
        <w:ind w:left="426" w:hanging="426"/>
        <w:contextualSpacing/>
        <w:jc w:val="both"/>
        <w:rPr>
          <w:rFonts w:asciiTheme="majorHAnsi" w:hAnsiTheme="majorHAnsi"/>
          <w:sz w:val="20"/>
          <w:szCs w:val="20"/>
        </w:rPr>
      </w:pPr>
      <w:r w:rsidRPr="000D154C">
        <w:rPr>
          <w:rFonts w:asciiTheme="majorHAnsi" w:hAnsiTheme="majorHAnsi"/>
          <w:sz w:val="20"/>
          <w:szCs w:val="20"/>
        </w:rPr>
        <w:tab/>
      </w:r>
      <w:r w:rsidR="00BA73FC" w:rsidRPr="000D154C">
        <w:rPr>
          <w:rFonts w:asciiTheme="majorHAnsi" w:hAnsiTheme="majorHAnsi"/>
          <w:sz w:val="20"/>
          <w:szCs w:val="20"/>
        </w:rPr>
        <w:t>Wykonawcy wspólnie ubiegający się o udzielenie zamówienia dołączają do oferty oświadczenie, z którego wynika, które dostawy wykonają poszczególni wykonawcy.</w:t>
      </w:r>
    </w:p>
    <w:p w:rsidR="00201932" w:rsidRPr="000D154C" w:rsidRDefault="00201932" w:rsidP="000D154C">
      <w:pPr>
        <w:pStyle w:val="Akapitzlist"/>
        <w:spacing w:line="276" w:lineRule="auto"/>
        <w:ind w:left="426"/>
        <w:contextualSpacing/>
        <w:jc w:val="both"/>
        <w:rPr>
          <w:sz w:val="20"/>
          <w:szCs w:val="20"/>
        </w:rPr>
      </w:pPr>
    </w:p>
    <w:p w:rsidR="00974EE8" w:rsidRPr="00763F14" w:rsidRDefault="003F7649" w:rsidP="004C4C1C">
      <w:pPr>
        <w:pStyle w:val="Akapitzlist"/>
        <w:numPr>
          <w:ilvl w:val="0"/>
          <w:numId w:val="19"/>
        </w:numPr>
        <w:pBdr>
          <w:bottom w:val="double" w:sz="4" w:space="1" w:color="auto"/>
        </w:pBdr>
        <w:shd w:val="clear" w:color="auto" w:fill="DAEEF3"/>
        <w:tabs>
          <w:tab w:val="left" w:pos="426"/>
        </w:tabs>
        <w:spacing w:before="360" w:after="40" w:line="360" w:lineRule="auto"/>
        <w:ind w:left="426" w:right="23" w:hanging="426"/>
        <w:contextualSpacing/>
        <w:jc w:val="both"/>
        <w:rPr>
          <w:rFonts w:asciiTheme="majorHAnsi" w:hAnsiTheme="majorHAnsi"/>
          <w:b/>
          <w:bCs/>
          <w:sz w:val="22"/>
          <w:szCs w:val="22"/>
        </w:rPr>
      </w:pPr>
      <w:r w:rsidRPr="00E249D4">
        <w:rPr>
          <w:sz w:val="22"/>
          <w:szCs w:val="22"/>
        </w:rPr>
        <w:tab/>
      </w:r>
      <w:bookmarkStart w:id="3" w:name="bookmark11"/>
      <w:r w:rsidR="00974EE8" w:rsidRPr="00763F14">
        <w:rPr>
          <w:rFonts w:asciiTheme="majorHAnsi" w:hAnsiTheme="majorHAnsi"/>
          <w:b/>
          <w:bCs/>
          <w:sz w:val="22"/>
          <w:szCs w:val="22"/>
        </w:rPr>
        <w:t xml:space="preserve">SPOSÓB KOMUNIKACJI ORAZ </w:t>
      </w:r>
      <w:bookmarkEnd w:id="3"/>
      <w:r w:rsidR="00D16134" w:rsidRPr="00763F14">
        <w:rPr>
          <w:rFonts w:asciiTheme="majorHAnsi" w:hAnsiTheme="majorHAnsi"/>
          <w:b/>
          <w:bCs/>
          <w:sz w:val="22"/>
          <w:szCs w:val="22"/>
        </w:rPr>
        <w:t>WYJAŚNIENIA TREŚCI SWZ</w:t>
      </w:r>
    </w:p>
    <w:p w:rsidR="000D154C" w:rsidRPr="000D154C" w:rsidRDefault="000D154C" w:rsidP="000D154C">
      <w:pPr>
        <w:numPr>
          <w:ilvl w:val="1"/>
          <w:numId w:val="17"/>
        </w:numPr>
        <w:spacing w:before="240" w:line="276" w:lineRule="auto"/>
        <w:ind w:left="284" w:right="91" w:hanging="284"/>
        <w:jc w:val="both"/>
        <w:rPr>
          <w:rFonts w:asciiTheme="majorHAnsi" w:eastAsiaTheme="minorEastAsia" w:hAnsiTheme="majorHAnsi"/>
          <w:bCs/>
          <w:sz w:val="20"/>
          <w:szCs w:val="20"/>
        </w:rPr>
      </w:pPr>
      <w:r w:rsidRPr="000D154C">
        <w:rPr>
          <w:rFonts w:asciiTheme="majorHAnsi" w:eastAsiaTheme="minorEastAsia" w:hAnsiTheme="majorHAnsi"/>
          <w:bCs/>
          <w:sz w:val="20"/>
          <w:szCs w:val="20"/>
        </w:rPr>
        <w:t xml:space="preserve">Komunikacja w postępowaniu o udzielenie zamówienia, w tym składanie ofert, wniosków o dopuszczenie do udziału w postępowaniu, wymiana informacji oraz przekazywanie dokumentów lub oświadczeń między </w:t>
      </w:r>
      <w:r w:rsidRPr="000D154C">
        <w:rPr>
          <w:rFonts w:asciiTheme="majorHAnsi" w:eastAsiaTheme="minorEastAsia" w:hAnsiTheme="majorHAnsi"/>
          <w:bCs/>
          <w:sz w:val="20"/>
          <w:szCs w:val="20"/>
        </w:rPr>
        <w:lastRenderedPageBreak/>
        <w:t xml:space="preserve">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0D154C" w:rsidRPr="000D154C" w:rsidRDefault="000D154C" w:rsidP="000D154C">
      <w:pPr>
        <w:numPr>
          <w:ilvl w:val="1"/>
          <w:numId w:val="17"/>
        </w:numPr>
        <w:spacing w:line="276" w:lineRule="auto"/>
        <w:ind w:left="284" w:right="91" w:hanging="284"/>
        <w:jc w:val="both"/>
        <w:rPr>
          <w:rFonts w:asciiTheme="majorHAnsi" w:eastAsiaTheme="minorEastAsia" w:hAnsiTheme="majorHAnsi"/>
          <w:bCs/>
          <w:sz w:val="20"/>
          <w:szCs w:val="20"/>
        </w:rPr>
      </w:pPr>
      <w:r w:rsidRPr="000D154C">
        <w:rPr>
          <w:rFonts w:asciiTheme="majorHAnsi" w:eastAsiaTheme="minorEastAsia" w:hAnsiTheme="majorHAnsi"/>
          <w:bCs/>
          <w:sz w:val="20"/>
          <w:szCs w:val="20"/>
        </w:rPr>
        <w:tab/>
        <w:t>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w:t>
      </w:r>
      <w:r w:rsidR="008101FC">
        <w:rPr>
          <w:rFonts w:asciiTheme="majorHAnsi" w:eastAsiaTheme="minorEastAsia" w:hAnsiTheme="majorHAnsi"/>
          <w:bCs/>
          <w:sz w:val="20"/>
          <w:szCs w:val="20"/>
          <w:vertAlign w:val="superscript"/>
        </w:rPr>
        <w:t xml:space="preserve">. </w:t>
      </w:r>
      <w:r w:rsidRPr="000D154C">
        <w:rPr>
          <w:rFonts w:asciiTheme="majorHAnsi" w:eastAsiaTheme="minorEastAsia" w:hAnsiTheme="majorHAnsi"/>
          <w:bCs/>
          <w:sz w:val="20"/>
          <w:szCs w:val="20"/>
        </w:rPr>
        <w:t xml:space="preserve"> Ofertę, a także oświadczenie o jakim mowa w Rozdziale VIII ust. 1 SWZ składa się, pod rygorem nieważności, w formie elektronicznej lub w postaci elektronicznej opatrzonej podpisem zaufanym lub podpisem osobistym. </w:t>
      </w:r>
    </w:p>
    <w:p w:rsidR="000D154C" w:rsidRPr="000D154C" w:rsidRDefault="000D154C" w:rsidP="000D154C">
      <w:pPr>
        <w:numPr>
          <w:ilvl w:val="1"/>
          <w:numId w:val="17"/>
        </w:numPr>
        <w:spacing w:line="276" w:lineRule="auto"/>
        <w:ind w:right="92"/>
        <w:jc w:val="both"/>
        <w:rPr>
          <w:rFonts w:asciiTheme="majorHAnsi" w:eastAsiaTheme="minorEastAsia" w:hAnsiTheme="majorHAnsi"/>
          <w:b/>
          <w:sz w:val="20"/>
          <w:szCs w:val="20"/>
          <w:u w:color="FF0000"/>
        </w:rPr>
      </w:pPr>
      <w:r w:rsidRPr="000D154C">
        <w:rPr>
          <w:rFonts w:asciiTheme="majorHAnsi" w:eastAsiaTheme="minorEastAsia" w:hAnsiTheme="majorHAnsi"/>
          <w:sz w:val="20"/>
          <w:szCs w:val="20"/>
        </w:rPr>
        <w:tab/>
        <w:t xml:space="preserve">Zawiadomienia, oświadczenia, wnioski lub informacje Wykonawcy przekazują  drogą elektroniczną poprzez </w:t>
      </w:r>
      <w:r w:rsidRPr="000D154C">
        <w:rPr>
          <w:rFonts w:asciiTheme="majorHAnsi" w:eastAsiaTheme="minorEastAsia" w:hAnsiTheme="majorHAnsi"/>
          <w:b/>
          <w:sz w:val="20"/>
          <w:szCs w:val="20"/>
        </w:rPr>
        <w:t xml:space="preserve">Platformę, dostępną pod </w:t>
      </w:r>
      <w:r w:rsidRPr="000D154C">
        <w:rPr>
          <w:rFonts w:asciiTheme="majorHAnsi" w:eastAsiaTheme="minorEastAsia" w:hAnsiTheme="majorHAnsi"/>
          <w:b/>
          <w:sz w:val="20"/>
          <w:szCs w:val="20"/>
          <w:u w:val="single"/>
        </w:rPr>
        <w:t>adresem:</w:t>
      </w:r>
      <w:hyperlink r:id="rId10" w:history="1">
        <w:r w:rsidR="001B715A" w:rsidRPr="00A327C3">
          <w:rPr>
            <w:rStyle w:val="Hipercze"/>
            <w:rFonts w:asciiTheme="majorHAnsi" w:eastAsiaTheme="minorEastAsia" w:hAnsiTheme="majorHAnsi"/>
            <w:b/>
            <w:sz w:val="20"/>
            <w:szCs w:val="20"/>
          </w:rPr>
          <w:t>https://ezamowienia.gov.pl</w:t>
        </w:r>
      </w:hyperlink>
    </w:p>
    <w:p w:rsidR="000D154C" w:rsidRPr="000D154C" w:rsidRDefault="000D154C" w:rsidP="001B715A">
      <w:pPr>
        <w:numPr>
          <w:ilvl w:val="1"/>
          <w:numId w:val="17"/>
        </w:numPr>
        <w:spacing w:line="276" w:lineRule="auto"/>
        <w:ind w:right="92"/>
        <w:jc w:val="both"/>
        <w:rPr>
          <w:rFonts w:asciiTheme="majorHAnsi" w:eastAsiaTheme="minorEastAsia" w:hAnsiTheme="majorHAnsi"/>
          <w:b/>
          <w:sz w:val="20"/>
          <w:szCs w:val="20"/>
          <w:u w:color="FF0000"/>
        </w:rPr>
      </w:pPr>
      <w:r w:rsidRPr="000D154C">
        <w:rPr>
          <w:rFonts w:asciiTheme="majorHAnsi" w:eastAsiaTheme="minorEastAsia" w:hAnsiTheme="majorHAnsi" w:cs="Calibri"/>
          <w:sz w:val="20"/>
          <w:szCs w:val="20"/>
        </w:rPr>
        <w:t xml:space="preserve">Zamawiający będzie przekazywał Wykonawcom informacje za pośrednictwem </w:t>
      </w:r>
      <w:r w:rsidR="001B715A" w:rsidRPr="001B715A">
        <w:rPr>
          <w:rFonts w:asciiTheme="majorHAnsi" w:eastAsiaTheme="minorEastAsia" w:hAnsiTheme="majorHAnsi" w:cs="Calibri"/>
          <w:color w:val="1155CC"/>
          <w:sz w:val="20"/>
          <w:szCs w:val="20"/>
          <w:u w:val="single"/>
        </w:rPr>
        <w:t>https://ezamowienia.gov.pl</w:t>
      </w:r>
      <w:r w:rsidRPr="000D154C">
        <w:rPr>
          <w:rFonts w:asciiTheme="majorHAnsi" w:eastAsiaTheme="minorEastAsia" w:hAnsiTheme="majorHAnsi" w:cs="Calibri"/>
          <w:sz w:val="20"/>
          <w:szCs w:val="20"/>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r w:rsidR="001B715A" w:rsidRPr="001B715A">
        <w:rPr>
          <w:rFonts w:asciiTheme="majorHAnsi" w:eastAsiaTheme="minorEastAsia" w:hAnsiTheme="majorHAnsi" w:cs="Calibri"/>
          <w:color w:val="1155CC"/>
          <w:sz w:val="20"/>
          <w:szCs w:val="20"/>
          <w:u w:val="single"/>
        </w:rPr>
        <w:t>https://ezamowienia.gov.pl</w:t>
      </w:r>
      <w:r w:rsidRPr="000D154C">
        <w:rPr>
          <w:rFonts w:asciiTheme="majorHAnsi" w:eastAsiaTheme="minorEastAsia" w:hAnsiTheme="majorHAnsi" w:cs="Calibri"/>
          <w:sz w:val="20"/>
          <w:szCs w:val="20"/>
        </w:rPr>
        <w:t>do konkretnego wykonawcy.</w:t>
      </w:r>
    </w:p>
    <w:p w:rsidR="000D154C" w:rsidRPr="000D154C" w:rsidRDefault="000D154C" w:rsidP="000D154C">
      <w:pPr>
        <w:numPr>
          <w:ilvl w:val="1"/>
          <w:numId w:val="17"/>
        </w:numPr>
        <w:spacing w:line="276" w:lineRule="auto"/>
        <w:ind w:right="92"/>
        <w:jc w:val="both"/>
        <w:rPr>
          <w:rFonts w:asciiTheme="majorHAnsi" w:eastAsiaTheme="minorEastAsia" w:hAnsiTheme="majorHAnsi"/>
          <w:b/>
          <w:sz w:val="20"/>
          <w:szCs w:val="20"/>
          <w:u w:color="FF0000"/>
        </w:rPr>
      </w:pPr>
      <w:r w:rsidRPr="000D154C">
        <w:rPr>
          <w:rFonts w:asciiTheme="majorHAnsi" w:eastAsiaTheme="minorEastAsia" w:hAnsiTheme="majorHAns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0D154C" w:rsidRPr="000D154C" w:rsidRDefault="000D154C" w:rsidP="001B715A">
      <w:pPr>
        <w:numPr>
          <w:ilvl w:val="1"/>
          <w:numId w:val="17"/>
        </w:numPr>
        <w:spacing w:line="276" w:lineRule="auto"/>
        <w:ind w:right="92"/>
        <w:jc w:val="both"/>
        <w:rPr>
          <w:rFonts w:asciiTheme="majorHAnsi" w:eastAsiaTheme="minorEastAsia" w:hAnsiTheme="majorHAnsi"/>
          <w:b/>
          <w:sz w:val="20"/>
          <w:szCs w:val="20"/>
          <w:u w:color="FF0000"/>
        </w:rPr>
      </w:pPr>
      <w:r w:rsidRPr="000D154C">
        <w:rPr>
          <w:rFonts w:asciiTheme="majorHAnsi" w:eastAsiaTheme="minorEastAsia" w:hAnsiTheme="majorHAnsi" w:cs="Calibri"/>
          <w:sz w:val="20"/>
          <w:szCs w:val="20"/>
        </w:rPr>
        <w:t xml:space="preserve">Zamawiający, zgodnie z Rozporządzeniem </w:t>
      </w:r>
      <w:r w:rsidRPr="000D154C">
        <w:rPr>
          <w:rFonts w:asciiTheme="majorHAnsi" w:eastAsiaTheme="minorEastAsia" w:hAnsiTheme="majorHAnsi" w:cs="Roboto"/>
          <w:color w:val="202124"/>
          <w:sz w:val="20"/>
          <w:szCs w:val="20"/>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0D154C">
        <w:rPr>
          <w:rFonts w:asciiTheme="majorHAnsi" w:eastAsiaTheme="minorEastAsia" w:hAnsiTheme="majorHAnsi" w:cs="Calibri"/>
          <w:sz w:val="20"/>
          <w:szCs w:val="20"/>
        </w:rPr>
        <w:t xml:space="preserve">, określa niezbędne wymagania sprzętowo - aplikacyjne umożliwiające pracę na </w:t>
      </w:r>
      <w:r w:rsidR="001B715A" w:rsidRPr="001B715A">
        <w:rPr>
          <w:rFonts w:asciiTheme="majorHAnsi" w:eastAsiaTheme="minorEastAsia" w:hAnsiTheme="majorHAnsi" w:cs="Calibri"/>
          <w:color w:val="1155CC"/>
          <w:sz w:val="20"/>
          <w:szCs w:val="20"/>
          <w:u w:val="single"/>
        </w:rPr>
        <w:t>https://ezamowienia.gov.pl</w:t>
      </w:r>
      <w:r w:rsidRPr="000D154C">
        <w:rPr>
          <w:rFonts w:asciiTheme="majorHAnsi" w:eastAsiaTheme="minorEastAsia" w:hAnsiTheme="majorHAnsi" w:cs="Calibri"/>
          <w:sz w:val="20"/>
          <w:szCs w:val="20"/>
        </w:rPr>
        <w:t>tj.:</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stały dostęp do sieci Internet o gwarantowanej przepustowości nie mniejszej niż 512 kb/s,</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zainstalowana dowolna, inna przeglądarka internetowa niż Internet Explorer,</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włączona obsługa JavaScript,</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zainstalowany program Adobe Acrobat Reader lub inny obsługujący format plików .pdf,</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Szyfrowanie na platformazakupowa.pl odbywa się za pomocą protokołu TLS 1.3.</w:t>
      </w:r>
    </w:p>
    <w:p w:rsidR="000D154C" w:rsidRPr="000D154C" w:rsidRDefault="000D154C" w:rsidP="000D154C">
      <w:pPr>
        <w:numPr>
          <w:ilvl w:val="1"/>
          <w:numId w:val="17"/>
        </w:numPr>
        <w:spacing w:line="276" w:lineRule="auto"/>
        <w:jc w:val="both"/>
        <w:rPr>
          <w:rFonts w:ascii="Calibri" w:eastAsiaTheme="minorEastAsia" w:hAnsi="Calibri" w:cs="Calibri"/>
          <w:sz w:val="20"/>
          <w:szCs w:val="20"/>
        </w:rPr>
      </w:pPr>
      <w:r w:rsidRPr="000D154C">
        <w:rPr>
          <w:rFonts w:ascii="Calibri" w:eastAsiaTheme="minorEastAsia" w:hAnsi="Calibri" w:cs="Calibri"/>
          <w:sz w:val="20"/>
          <w:szCs w:val="20"/>
        </w:rPr>
        <w:t>Oznaczenie czasu odbioru danych przez platformę zakupową stanowi datę oraz dokładny czas (hh:mm:ss) generowany wg. czasu lokalnego serwera synchronizowanego z zegarem Głównego Urzędu Miar.</w:t>
      </w:r>
    </w:p>
    <w:p w:rsidR="000D154C" w:rsidRPr="000D154C" w:rsidRDefault="000D154C" w:rsidP="000D154C">
      <w:pPr>
        <w:numPr>
          <w:ilvl w:val="1"/>
          <w:numId w:val="17"/>
        </w:numPr>
        <w:spacing w:line="276" w:lineRule="auto"/>
        <w:jc w:val="both"/>
        <w:rPr>
          <w:rFonts w:ascii="Calibri" w:eastAsiaTheme="minorEastAsia" w:hAnsi="Calibri" w:cs="Calibri"/>
          <w:sz w:val="20"/>
          <w:szCs w:val="20"/>
        </w:rPr>
      </w:pPr>
      <w:r w:rsidRPr="000D154C">
        <w:rPr>
          <w:rFonts w:ascii="Calibri" w:eastAsiaTheme="minorEastAsia" w:hAnsi="Calibri" w:cs="Calibri"/>
          <w:sz w:val="20"/>
          <w:szCs w:val="20"/>
        </w:rPr>
        <w:t xml:space="preserve"> Wykonawca, przystępując do niniejszego postępowania o udzielenie zamówienia publicznego:</w:t>
      </w:r>
    </w:p>
    <w:p w:rsidR="000D154C" w:rsidRPr="000D154C" w:rsidRDefault="000D154C" w:rsidP="001B715A">
      <w:pPr>
        <w:numPr>
          <w:ilvl w:val="0"/>
          <w:numId w:val="42"/>
        </w:numPr>
        <w:spacing w:line="276" w:lineRule="auto"/>
        <w:jc w:val="both"/>
        <w:rPr>
          <w:rFonts w:ascii="Calibri" w:eastAsiaTheme="minorEastAsia" w:hAnsi="Calibri" w:cs="Calibri"/>
          <w:sz w:val="20"/>
          <w:szCs w:val="20"/>
        </w:rPr>
      </w:pPr>
      <w:r w:rsidRPr="000D154C">
        <w:rPr>
          <w:rFonts w:ascii="Calibri" w:eastAsiaTheme="minorEastAsia" w:hAnsi="Calibri" w:cs="Calibri"/>
          <w:sz w:val="20"/>
          <w:szCs w:val="20"/>
        </w:rPr>
        <w:t xml:space="preserve">akceptuje warunki korzystania z </w:t>
      </w:r>
      <w:r w:rsidR="001B715A" w:rsidRPr="001B715A">
        <w:rPr>
          <w:rFonts w:ascii="Calibri" w:eastAsiaTheme="minorEastAsia" w:hAnsi="Calibri" w:cs="Calibri"/>
          <w:color w:val="1155CC"/>
          <w:sz w:val="20"/>
          <w:szCs w:val="20"/>
          <w:u w:val="single"/>
        </w:rPr>
        <w:t>https://ezamowienia.gov.pl</w:t>
      </w:r>
      <w:r w:rsidRPr="000D154C">
        <w:rPr>
          <w:rFonts w:ascii="Calibri" w:eastAsiaTheme="minorEastAsia" w:hAnsi="Calibri" w:cs="Calibri"/>
          <w:sz w:val="20"/>
          <w:szCs w:val="20"/>
        </w:rPr>
        <w:t xml:space="preserve"> określone w Regulaminie zamieszczonym na stronie internetowej </w:t>
      </w:r>
      <w:hyperlink r:id="rId11">
        <w:r w:rsidRPr="000D154C">
          <w:rPr>
            <w:rFonts w:ascii="Calibri" w:eastAsiaTheme="minorEastAsia" w:hAnsi="Calibri" w:cs="Calibri"/>
            <w:sz w:val="20"/>
            <w:szCs w:val="20"/>
          </w:rPr>
          <w:t>pod linkiem</w:t>
        </w:r>
      </w:hyperlink>
      <w:r w:rsidRPr="000D154C">
        <w:rPr>
          <w:rFonts w:ascii="Calibri" w:eastAsiaTheme="minorEastAsia" w:hAnsi="Calibri" w:cs="Calibri"/>
          <w:sz w:val="20"/>
          <w:szCs w:val="20"/>
        </w:rPr>
        <w:t xml:space="preserve">  w zakładce „Regulamin" oraz uznaje go za wiążący,</w:t>
      </w:r>
    </w:p>
    <w:p w:rsidR="000D154C" w:rsidRPr="000D154C" w:rsidRDefault="000D154C" w:rsidP="00A6464A">
      <w:pPr>
        <w:numPr>
          <w:ilvl w:val="0"/>
          <w:numId w:val="42"/>
        </w:numPr>
        <w:spacing w:line="276" w:lineRule="auto"/>
        <w:ind w:left="993" w:hanging="426"/>
        <w:jc w:val="both"/>
        <w:rPr>
          <w:rFonts w:ascii="Calibri" w:eastAsiaTheme="minorEastAsia" w:hAnsi="Calibri" w:cs="Calibri"/>
          <w:sz w:val="20"/>
          <w:szCs w:val="20"/>
        </w:rPr>
      </w:pPr>
      <w:r w:rsidRPr="000D154C">
        <w:rPr>
          <w:rFonts w:ascii="Calibri" w:eastAsiaTheme="minorEastAsia" w:hAnsi="Calibri" w:cs="Calibri"/>
          <w:sz w:val="20"/>
          <w:szCs w:val="20"/>
        </w:rPr>
        <w:t xml:space="preserve">zapoznał i stosuje się do Instrukcji składania ofert/wniosków dostępnej </w:t>
      </w:r>
      <w:hyperlink r:id="rId12">
        <w:r w:rsidRPr="000D154C">
          <w:rPr>
            <w:rFonts w:ascii="Calibri" w:eastAsiaTheme="minorEastAsia" w:hAnsi="Calibri" w:cs="Calibri"/>
            <w:color w:val="1155CC"/>
            <w:sz w:val="20"/>
            <w:szCs w:val="20"/>
            <w:u w:val="single"/>
          </w:rPr>
          <w:t>pod linkiem</w:t>
        </w:r>
      </w:hyperlink>
      <w:r w:rsidRPr="000D154C">
        <w:rPr>
          <w:rFonts w:ascii="Calibri" w:eastAsiaTheme="minorEastAsia" w:hAnsi="Calibri" w:cs="Calibri"/>
          <w:sz w:val="20"/>
          <w:szCs w:val="20"/>
        </w:rPr>
        <w:t xml:space="preserve">. </w:t>
      </w:r>
    </w:p>
    <w:p w:rsidR="000D154C" w:rsidRPr="000D154C" w:rsidRDefault="000D154C" w:rsidP="001B715A">
      <w:pPr>
        <w:numPr>
          <w:ilvl w:val="1"/>
          <w:numId w:val="17"/>
        </w:numPr>
        <w:spacing w:line="276" w:lineRule="auto"/>
        <w:jc w:val="both"/>
        <w:rPr>
          <w:rFonts w:ascii="Calibri" w:eastAsiaTheme="minorEastAsia" w:hAnsi="Calibri" w:cs="Calibri"/>
          <w:sz w:val="20"/>
          <w:szCs w:val="20"/>
        </w:rPr>
      </w:pPr>
      <w:r w:rsidRPr="000D154C">
        <w:rPr>
          <w:rFonts w:ascii="Calibri" w:eastAsiaTheme="minorEastAsia" w:hAnsi="Calibri" w:cs="Calibri"/>
          <w:b/>
          <w:sz w:val="20"/>
          <w:szCs w:val="20"/>
        </w:rPr>
        <w:t xml:space="preserve">Zamawiający nie ponosi odpowiedzialności za złożenie oferty w sposób niezgodny z Instrukcją korzystania z </w:t>
      </w:r>
      <w:r w:rsidR="001B715A" w:rsidRPr="001B715A">
        <w:rPr>
          <w:rFonts w:ascii="Calibri" w:eastAsiaTheme="minorEastAsia" w:hAnsi="Calibri" w:cs="Calibri"/>
          <w:b/>
          <w:color w:val="1155CC"/>
          <w:sz w:val="20"/>
          <w:szCs w:val="20"/>
          <w:u w:val="single"/>
        </w:rPr>
        <w:t>https://ezamowienia.gov.pl</w:t>
      </w:r>
      <w:r w:rsidRPr="000D154C">
        <w:rPr>
          <w:rFonts w:ascii="Calibri" w:eastAsiaTheme="minorEastAsia" w:hAnsi="Calibri" w:cs="Calibri"/>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0D154C" w:rsidRPr="000D154C" w:rsidRDefault="000D154C" w:rsidP="001B715A">
      <w:pPr>
        <w:numPr>
          <w:ilvl w:val="1"/>
          <w:numId w:val="17"/>
        </w:numPr>
        <w:spacing w:line="276" w:lineRule="auto"/>
        <w:jc w:val="both"/>
        <w:rPr>
          <w:rFonts w:ascii="Calibri" w:eastAsiaTheme="minorEastAsia" w:hAnsi="Calibri" w:cs="Calibri"/>
          <w:sz w:val="20"/>
          <w:szCs w:val="20"/>
        </w:rPr>
      </w:pPr>
      <w:r w:rsidRPr="000D154C">
        <w:rPr>
          <w:rFonts w:ascii="Calibri" w:eastAsiaTheme="minorEastAsia" w:hAnsi="Calibri" w:cs="Calibri"/>
          <w:sz w:val="20"/>
          <w:szCs w:val="20"/>
        </w:rPr>
        <w:t xml:space="preserve">Zamawiający informuje, że instrukcje korzystania z </w:t>
      </w:r>
      <w:r w:rsidR="001B715A" w:rsidRPr="001B715A">
        <w:rPr>
          <w:rFonts w:ascii="Calibri" w:eastAsiaTheme="minorEastAsia" w:hAnsi="Calibri" w:cs="Calibri"/>
          <w:color w:val="1155CC"/>
          <w:sz w:val="20"/>
          <w:szCs w:val="20"/>
          <w:u w:val="single"/>
        </w:rPr>
        <w:t>https://ezamowienia.gov.pl</w:t>
      </w:r>
      <w:r w:rsidRPr="000D154C">
        <w:rPr>
          <w:rFonts w:ascii="Calibri" w:eastAsiaTheme="minorEastAsia" w:hAnsi="Calibri" w:cs="Calibri"/>
          <w:sz w:val="20"/>
          <w:szCs w:val="20"/>
        </w:rPr>
        <w:t xml:space="preserve"> dotyczące w szczególności logowania, składania wniosków o wyjaśnienie treści SWZ, składania ofert oraz innych czynności podejmowanych w niniejszym postępowaniu przy użyciu </w:t>
      </w:r>
      <w:r w:rsidR="001B715A" w:rsidRPr="001B715A">
        <w:rPr>
          <w:rFonts w:ascii="Calibri" w:eastAsiaTheme="minorEastAsia" w:hAnsi="Calibri" w:cs="Calibri"/>
          <w:color w:val="1155CC"/>
          <w:sz w:val="20"/>
          <w:szCs w:val="20"/>
          <w:u w:val="single"/>
        </w:rPr>
        <w:t>https://ezamowienia.gov.pl</w:t>
      </w:r>
      <w:r w:rsidRPr="000D154C">
        <w:rPr>
          <w:rFonts w:ascii="Calibri" w:eastAsiaTheme="minorEastAsia" w:hAnsi="Calibri" w:cs="Calibri"/>
          <w:sz w:val="20"/>
          <w:szCs w:val="20"/>
        </w:rPr>
        <w:t xml:space="preserve">znajdują się w zakładce „Instrukcje dla Wykonawców" na stronie internetowej pod adresem: </w:t>
      </w:r>
      <w:r w:rsidR="001B715A" w:rsidRPr="001B715A">
        <w:rPr>
          <w:rFonts w:ascii="Calibri" w:eastAsiaTheme="minorEastAsia" w:hAnsi="Calibri" w:cs="Calibri"/>
          <w:color w:val="1155CC"/>
          <w:sz w:val="20"/>
          <w:szCs w:val="20"/>
          <w:u w:val="single"/>
        </w:rPr>
        <w:t>https://ezamowienia.gov.pl</w:t>
      </w:r>
    </w:p>
    <w:p w:rsidR="000D154C" w:rsidRPr="000D154C" w:rsidRDefault="000D154C" w:rsidP="000D154C">
      <w:pPr>
        <w:numPr>
          <w:ilvl w:val="1"/>
          <w:numId w:val="17"/>
        </w:numPr>
        <w:spacing w:line="276" w:lineRule="auto"/>
        <w:ind w:right="92"/>
        <w:jc w:val="both"/>
        <w:rPr>
          <w:rFonts w:ascii="Calibri" w:eastAsiaTheme="minorEastAsia" w:hAnsi="Calibri"/>
          <w:sz w:val="20"/>
          <w:szCs w:val="20"/>
        </w:rPr>
      </w:pPr>
      <w:r w:rsidRPr="000D154C">
        <w:rPr>
          <w:rFonts w:ascii="Calibri" w:eastAsiaTheme="minorEastAsia" w:hAnsi="Calibri"/>
          <w:sz w:val="20"/>
          <w:szCs w:val="20"/>
        </w:rPr>
        <w:tab/>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0D154C" w:rsidRPr="000D154C" w:rsidRDefault="000D154C" w:rsidP="000D154C">
      <w:pPr>
        <w:numPr>
          <w:ilvl w:val="1"/>
          <w:numId w:val="17"/>
        </w:numPr>
        <w:spacing w:line="276" w:lineRule="auto"/>
        <w:ind w:right="92"/>
        <w:jc w:val="both"/>
        <w:rPr>
          <w:rFonts w:ascii="Calibri" w:eastAsiaTheme="minorEastAsia" w:hAnsi="Calibri"/>
          <w:sz w:val="20"/>
          <w:szCs w:val="20"/>
        </w:rPr>
      </w:pPr>
      <w:r w:rsidRPr="000D154C">
        <w:rPr>
          <w:rFonts w:ascii="Calibri" w:eastAsiaTheme="minorEastAsia" w:hAnsi="Calibri"/>
          <w:sz w:val="20"/>
          <w:szCs w:val="20"/>
        </w:rPr>
        <w:tab/>
        <w:t xml:space="preserve"> Jeżeli Zamawiający nie udzieli wyjaśnień w terminie, o którym mowa w ust. 16, przedłuża termin składania ofert o czas niezbędny do zapoznania się wszystkich zainteresowanych wykonawców z wyjaśnieniami niezbędnymi do należytego przygotowania i złożenia ofert. W przypadku gdy wniosek o wyjaśnienie treści SWZ nie wpłynął w </w:t>
      </w:r>
      <w:r w:rsidRPr="000D154C">
        <w:rPr>
          <w:rFonts w:ascii="Calibri" w:eastAsiaTheme="minorEastAsia" w:hAnsi="Calibri"/>
          <w:sz w:val="20"/>
          <w:szCs w:val="20"/>
        </w:rPr>
        <w:lastRenderedPageBreak/>
        <w:t>terminie, o którym mowa w ust. 16, Zamawiający nie ma obowiązku udzielania wyjaśnień SWZ oraz obowiązku przedłużenia terminu składania ofert.</w:t>
      </w:r>
    </w:p>
    <w:p w:rsidR="000D154C" w:rsidRPr="000D154C" w:rsidRDefault="000D154C" w:rsidP="000D154C">
      <w:pPr>
        <w:numPr>
          <w:ilvl w:val="1"/>
          <w:numId w:val="17"/>
        </w:numPr>
        <w:spacing w:line="276" w:lineRule="auto"/>
        <w:ind w:right="92"/>
        <w:jc w:val="both"/>
        <w:rPr>
          <w:rFonts w:ascii="Calibri" w:eastAsiaTheme="minorEastAsia" w:hAnsi="Calibri"/>
          <w:sz w:val="20"/>
          <w:szCs w:val="20"/>
        </w:rPr>
      </w:pPr>
      <w:r w:rsidRPr="000D154C">
        <w:rPr>
          <w:rFonts w:ascii="Calibri" w:eastAsiaTheme="minorEastAsia" w:hAnsi="Calibri"/>
          <w:sz w:val="20"/>
          <w:szCs w:val="20"/>
        </w:rPr>
        <w:tab/>
        <w:t xml:space="preserve"> Przedłużenie terminu składania ofert, o których mowa w ust. 17, nie wpływa na bieg terminu składania wniosku o wyjaśnienie treści SWZ.</w:t>
      </w:r>
    </w:p>
    <w:p w:rsidR="000D154C" w:rsidRPr="000D154C" w:rsidRDefault="000D154C" w:rsidP="000D154C">
      <w:pPr>
        <w:numPr>
          <w:ilvl w:val="1"/>
          <w:numId w:val="17"/>
        </w:numPr>
        <w:spacing w:line="276" w:lineRule="auto"/>
        <w:ind w:right="92"/>
        <w:jc w:val="both"/>
        <w:rPr>
          <w:rFonts w:ascii="Calibri" w:eastAsiaTheme="minorEastAsia" w:hAnsi="Calibri"/>
          <w:sz w:val="20"/>
          <w:szCs w:val="20"/>
        </w:rPr>
      </w:pPr>
      <w:r w:rsidRPr="000D154C">
        <w:rPr>
          <w:rFonts w:ascii="Calibri" w:eastAsiaTheme="minorEastAsia" w:hAnsi="Calibri"/>
          <w:sz w:val="20"/>
          <w:szCs w:val="20"/>
        </w:rPr>
        <w:tab/>
        <w:t xml:space="preserve"> Osobą uprawnioną do porozumiewania się z Wykonawcami jest:</w:t>
      </w:r>
    </w:p>
    <w:p w:rsidR="000D154C" w:rsidRPr="0092058C" w:rsidRDefault="000D154C" w:rsidP="00E87E9E">
      <w:pPr>
        <w:numPr>
          <w:ilvl w:val="0"/>
          <w:numId w:val="36"/>
        </w:numPr>
        <w:shd w:val="clear" w:color="auto" w:fill="FFFFFF"/>
        <w:spacing w:before="100" w:beforeAutospacing="1" w:after="100" w:afterAutospacing="1"/>
        <w:rPr>
          <w:rFonts w:asciiTheme="majorHAnsi" w:hAnsiTheme="majorHAnsi" w:cstheme="majorHAnsi"/>
          <w:sz w:val="20"/>
          <w:szCs w:val="20"/>
        </w:rPr>
      </w:pPr>
      <w:r w:rsidRPr="0092058C">
        <w:rPr>
          <w:rFonts w:asciiTheme="majorHAnsi" w:hAnsiTheme="majorHAnsi" w:cstheme="majorHAnsi"/>
          <w:b/>
          <w:sz w:val="20"/>
          <w:szCs w:val="20"/>
        </w:rPr>
        <w:t>w sprawach merytorycznych:</w:t>
      </w:r>
      <w:r w:rsidR="00682FF2">
        <w:rPr>
          <w:rFonts w:asciiTheme="majorHAnsi" w:hAnsiTheme="majorHAnsi" w:cstheme="majorHAnsi"/>
          <w:b/>
          <w:bCs/>
          <w:sz w:val="20"/>
          <w:szCs w:val="20"/>
        </w:rPr>
        <w:t xml:space="preserve"> Aneta Skurska – </w:t>
      </w:r>
      <w:r w:rsidR="00682FF2" w:rsidRPr="00682FF2">
        <w:rPr>
          <w:rFonts w:asciiTheme="majorHAnsi" w:hAnsiTheme="majorHAnsi" w:cstheme="majorHAnsi"/>
          <w:bCs/>
          <w:sz w:val="20"/>
          <w:szCs w:val="20"/>
        </w:rPr>
        <w:t>telefon 515395202</w:t>
      </w:r>
    </w:p>
    <w:p w:rsidR="000D154C" w:rsidRPr="000D154C" w:rsidRDefault="000D154C" w:rsidP="00E87E9E">
      <w:pPr>
        <w:numPr>
          <w:ilvl w:val="0"/>
          <w:numId w:val="36"/>
        </w:numPr>
        <w:shd w:val="clear" w:color="auto" w:fill="FFFFFF"/>
        <w:spacing w:before="100" w:beforeAutospacing="1" w:after="100" w:afterAutospacing="1"/>
        <w:rPr>
          <w:rFonts w:ascii="Calibri" w:eastAsiaTheme="minorEastAsia" w:hAnsi="Calibri" w:cs="Helvetica"/>
          <w:sz w:val="20"/>
          <w:szCs w:val="20"/>
        </w:rPr>
      </w:pPr>
      <w:r w:rsidRPr="000D154C">
        <w:rPr>
          <w:rFonts w:ascii="Calibri" w:eastAsiaTheme="minorEastAsia" w:hAnsi="Calibri"/>
          <w:b/>
          <w:sz w:val="20"/>
          <w:szCs w:val="20"/>
        </w:rPr>
        <w:t>w sprawach proceduralno-prawnych</w:t>
      </w:r>
      <w:r w:rsidRPr="000D154C">
        <w:rPr>
          <w:rFonts w:ascii="Calibri" w:eastAsiaTheme="minorEastAsia" w:hAnsi="Calibri"/>
          <w:sz w:val="20"/>
          <w:szCs w:val="20"/>
        </w:rPr>
        <w:t xml:space="preserve">: </w:t>
      </w:r>
      <w:r w:rsidR="001B715A">
        <w:rPr>
          <w:rFonts w:ascii="Calibri" w:eastAsiaTheme="minorEastAsia" w:hAnsi="Calibri"/>
          <w:b/>
          <w:sz w:val="20"/>
          <w:szCs w:val="20"/>
        </w:rPr>
        <w:t>Jolanta Pietras</w:t>
      </w:r>
      <w:r w:rsidRPr="000D154C">
        <w:rPr>
          <w:rFonts w:ascii="Calibri" w:eastAsiaTheme="minorEastAsia" w:hAnsi="Calibri"/>
          <w:sz w:val="20"/>
          <w:szCs w:val="20"/>
        </w:rPr>
        <w:t xml:space="preserve">– telefon </w:t>
      </w:r>
      <w:r w:rsidR="001B715A">
        <w:rPr>
          <w:rFonts w:ascii="Calibri" w:eastAsiaTheme="minorEastAsia" w:hAnsi="Calibri"/>
          <w:sz w:val="20"/>
          <w:szCs w:val="20"/>
        </w:rPr>
        <w:t>508146037</w:t>
      </w:r>
      <w:r w:rsidRPr="000D154C">
        <w:rPr>
          <w:rFonts w:ascii="Calibri" w:eastAsiaTheme="minorEastAsia" w:hAnsi="Calibri"/>
          <w:sz w:val="20"/>
          <w:szCs w:val="20"/>
        </w:rPr>
        <w:t xml:space="preserve">. </w:t>
      </w:r>
    </w:p>
    <w:p w:rsidR="000D154C" w:rsidRPr="000D154C" w:rsidRDefault="000D154C" w:rsidP="000D154C">
      <w:pPr>
        <w:numPr>
          <w:ilvl w:val="1"/>
          <w:numId w:val="17"/>
        </w:numPr>
        <w:autoSpaceDE w:val="0"/>
        <w:autoSpaceDN w:val="0"/>
        <w:adjustRightInd w:val="0"/>
        <w:spacing w:line="276" w:lineRule="auto"/>
        <w:jc w:val="both"/>
        <w:rPr>
          <w:bCs/>
          <w:sz w:val="20"/>
          <w:szCs w:val="20"/>
        </w:rPr>
      </w:pPr>
      <w:r w:rsidRPr="000D154C">
        <w:rPr>
          <w:rFonts w:ascii="Calibri" w:eastAsiaTheme="minorEastAsia" w:hAnsi="Calibri"/>
          <w:sz w:val="20"/>
          <w:szCs w:val="20"/>
        </w:rPr>
        <w:t xml:space="preserve">Zgodnie z art. 20 ust. 1 Pzp postępowanie o udzielenie zamówienia, z zastrzeżeniem wyjątków przewidzianych w Pzp, prowadzi się pisemnie. </w:t>
      </w:r>
    </w:p>
    <w:p w:rsidR="000D154C" w:rsidRPr="000D154C" w:rsidRDefault="000D154C" w:rsidP="000D154C">
      <w:pPr>
        <w:numPr>
          <w:ilvl w:val="1"/>
          <w:numId w:val="17"/>
        </w:numPr>
        <w:autoSpaceDE w:val="0"/>
        <w:autoSpaceDN w:val="0"/>
        <w:adjustRightInd w:val="0"/>
        <w:spacing w:line="276" w:lineRule="auto"/>
        <w:jc w:val="both"/>
        <w:rPr>
          <w:bCs/>
          <w:sz w:val="20"/>
          <w:szCs w:val="20"/>
        </w:rPr>
      </w:pPr>
      <w:r w:rsidRPr="000D154C">
        <w:rPr>
          <w:rFonts w:ascii="Calibri" w:eastAsiaTheme="minorEastAsia" w:hAnsi="Calibri"/>
          <w:sz w:val="20"/>
          <w:szCs w:val="20"/>
        </w:rPr>
        <w:t xml:space="preserve">Komunikacja, w tym składanie ofert, wymiana informacji oraz przekazywanie dokumentów lub oświadczeń między zamawiającym a wykonawcą, z uwzględnieniem wyjątków określonych w Pzp, odbywa się przy użyciu środków komunikacji elektronicznej szczegółowo opisanych w pkt XI SWZ. </w:t>
      </w:r>
    </w:p>
    <w:p w:rsidR="000D154C" w:rsidRPr="000D154C" w:rsidRDefault="000D154C" w:rsidP="000D154C">
      <w:pPr>
        <w:numPr>
          <w:ilvl w:val="1"/>
          <w:numId w:val="17"/>
        </w:numPr>
        <w:autoSpaceDE w:val="0"/>
        <w:autoSpaceDN w:val="0"/>
        <w:adjustRightInd w:val="0"/>
        <w:spacing w:line="276" w:lineRule="auto"/>
        <w:jc w:val="both"/>
        <w:rPr>
          <w:bCs/>
          <w:sz w:val="20"/>
          <w:szCs w:val="20"/>
        </w:rPr>
      </w:pPr>
      <w:r w:rsidRPr="000D154C">
        <w:rPr>
          <w:rFonts w:ascii="Calibri" w:eastAsiaTheme="minorEastAsia" w:hAnsi="Calibri"/>
          <w:sz w:val="20"/>
          <w:szCs w:val="20"/>
        </w:rPr>
        <w:t>Komunikacja ustna dopuszczalna jest w odniesieniu do informacji, które nie są istotne, w szczególności nie dotyczą ogłoszenia o zamówieniu lub SWZ, a także ofert.</w:t>
      </w:r>
    </w:p>
    <w:p w:rsidR="00502A24" w:rsidRPr="000D154C" w:rsidRDefault="00502A24" w:rsidP="000D154C">
      <w:pPr>
        <w:numPr>
          <w:ilvl w:val="1"/>
          <w:numId w:val="17"/>
        </w:numPr>
        <w:autoSpaceDE w:val="0"/>
        <w:autoSpaceDN w:val="0"/>
        <w:adjustRightInd w:val="0"/>
        <w:spacing w:line="276" w:lineRule="auto"/>
        <w:jc w:val="both"/>
        <w:rPr>
          <w:bCs/>
          <w:sz w:val="20"/>
          <w:szCs w:val="20"/>
        </w:rPr>
      </w:pPr>
      <w:bookmarkStart w:id="4" w:name="bookmark12"/>
      <w:r w:rsidRPr="000D154C">
        <w:rPr>
          <w:rFonts w:asciiTheme="majorHAnsi" w:hAnsiTheme="majorHAnsi"/>
          <w:sz w:val="20"/>
          <w:szCs w:val="20"/>
        </w:rPr>
        <w:t xml:space="preserve">Zgodnie z art. 20 ust. 1 Pzp postępowanie o udzielenie zamówienia, z zastrzeżeniem wyjątków przewidzianych w Pzp, prowadzi się pisemnie. </w:t>
      </w:r>
    </w:p>
    <w:p w:rsidR="000D154C" w:rsidRPr="000D154C" w:rsidRDefault="00502A24" w:rsidP="000D154C">
      <w:pPr>
        <w:numPr>
          <w:ilvl w:val="1"/>
          <w:numId w:val="17"/>
        </w:numPr>
        <w:autoSpaceDE w:val="0"/>
        <w:autoSpaceDN w:val="0"/>
        <w:adjustRightInd w:val="0"/>
        <w:spacing w:line="276" w:lineRule="auto"/>
        <w:jc w:val="both"/>
        <w:rPr>
          <w:bCs/>
          <w:sz w:val="20"/>
          <w:szCs w:val="20"/>
        </w:rPr>
      </w:pPr>
      <w:r w:rsidRPr="000D154C">
        <w:rPr>
          <w:rFonts w:asciiTheme="majorHAnsi" w:hAnsiTheme="majorHAnsi"/>
          <w:sz w:val="20"/>
          <w:szCs w:val="20"/>
        </w:rPr>
        <w:t>Komunikacja, w tym składanie ofert, wymiana informacji oraz przekazywanie dokumentów lub oświadczeń między zamawiającym a wykonawcą, z uwzględnieniem wyjątków określonych w Pzp, odbywa się przy użyciu środków komunikacji elektronicznej</w:t>
      </w:r>
      <w:r w:rsidR="008A7507" w:rsidRPr="000D154C">
        <w:rPr>
          <w:rFonts w:asciiTheme="majorHAnsi" w:hAnsiTheme="majorHAnsi"/>
          <w:sz w:val="20"/>
          <w:szCs w:val="20"/>
        </w:rPr>
        <w:t xml:space="preserve"> szczegółowo opisanych w </w:t>
      </w:r>
      <w:r w:rsidR="00E5695B">
        <w:rPr>
          <w:rFonts w:asciiTheme="majorHAnsi" w:hAnsiTheme="majorHAnsi"/>
          <w:sz w:val="20"/>
          <w:szCs w:val="20"/>
        </w:rPr>
        <w:t>Rozdz.</w:t>
      </w:r>
      <w:r w:rsidR="008A7507" w:rsidRPr="000D154C">
        <w:rPr>
          <w:rFonts w:asciiTheme="majorHAnsi" w:hAnsiTheme="majorHAnsi"/>
          <w:sz w:val="20"/>
          <w:szCs w:val="20"/>
        </w:rPr>
        <w:t xml:space="preserve"> XI SWZ</w:t>
      </w:r>
    </w:p>
    <w:p w:rsidR="00502A24" w:rsidRPr="000D154C" w:rsidRDefault="00502A24" w:rsidP="000D154C">
      <w:pPr>
        <w:numPr>
          <w:ilvl w:val="1"/>
          <w:numId w:val="17"/>
        </w:numPr>
        <w:autoSpaceDE w:val="0"/>
        <w:autoSpaceDN w:val="0"/>
        <w:adjustRightInd w:val="0"/>
        <w:spacing w:line="276" w:lineRule="auto"/>
        <w:jc w:val="both"/>
        <w:rPr>
          <w:bCs/>
          <w:sz w:val="20"/>
          <w:szCs w:val="20"/>
        </w:rPr>
      </w:pPr>
      <w:r w:rsidRPr="000D154C">
        <w:rPr>
          <w:rFonts w:asciiTheme="majorHAnsi" w:hAnsiTheme="majorHAnsi"/>
          <w:sz w:val="20"/>
          <w:szCs w:val="20"/>
        </w:rPr>
        <w:t>. Komunikacja ustna dopuszczalna jest w odniesieniu do informacji, które nie są istotne, w szczególności nie dotyczą ogłoszenia o zamówieniu lub SWZ, a także ofert.</w:t>
      </w:r>
    </w:p>
    <w:p w:rsidR="0034764B" w:rsidRPr="00496B7A" w:rsidRDefault="0034764B" w:rsidP="00E5695B">
      <w:pPr>
        <w:pStyle w:val="Teksttreci40"/>
        <w:numPr>
          <w:ilvl w:val="0"/>
          <w:numId w:val="19"/>
        </w:numPr>
        <w:pBdr>
          <w:bottom w:val="double" w:sz="4" w:space="1" w:color="auto"/>
        </w:pBdr>
        <w:shd w:val="clear" w:color="auto" w:fill="DAEEF3"/>
        <w:tabs>
          <w:tab w:val="left" w:pos="426"/>
        </w:tabs>
        <w:spacing w:before="360" w:after="40" w:line="276" w:lineRule="auto"/>
        <w:ind w:left="426" w:right="23" w:hanging="426"/>
        <w:rPr>
          <w:rFonts w:asciiTheme="majorHAnsi" w:hAnsiTheme="majorHAnsi" w:cs="Times New Roman"/>
          <w:b/>
          <w:bCs/>
          <w:sz w:val="22"/>
          <w:szCs w:val="22"/>
        </w:rPr>
      </w:pPr>
      <w:r w:rsidRPr="00496B7A">
        <w:rPr>
          <w:rFonts w:asciiTheme="majorHAnsi" w:hAnsiTheme="majorHAnsi" w:cs="Times New Roman"/>
          <w:b/>
          <w:bCs/>
          <w:sz w:val="22"/>
          <w:szCs w:val="22"/>
        </w:rPr>
        <w:t>OPIS SPOSOBU PRZYGOTOWANIA OFER</w:t>
      </w:r>
      <w:bookmarkEnd w:id="4"/>
      <w:r w:rsidR="00641EB7" w:rsidRPr="00496B7A">
        <w:rPr>
          <w:rFonts w:asciiTheme="majorHAnsi" w:hAnsiTheme="majorHAnsi" w:cs="Times New Roman"/>
          <w:b/>
          <w:bCs/>
          <w:sz w:val="22"/>
          <w:szCs w:val="22"/>
        </w:rPr>
        <w:t>T ORAZ WYMAGANIA FORMALNE DOTYCZĄCE SKŁADANYCH OŚWIADCZEŃ I DOKUMENTÓW</w:t>
      </w:r>
    </w:p>
    <w:p w:rsidR="000D154C" w:rsidRPr="000D154C" w:rsidRDefault="000D154C" w:rsidP="000D154C">
      <w:pPr>
        <w:spacing w:before="240"/>
        <w:jc w:val="both"/>
        <w:rPr>
          <w:rFonts w:asciiTheme="majorHAnsi" w:eastAsiaTheme="minorEastAsia" w:hAnsiTheme="majorHAnsi"/>
          <w:b/>
          <w:bCs/>
          <w:i/>
          <w:sz w:val="20"/>
          <w:szCs w:val="20"/>
        </w:rPr>
      </w:pPr>
      <w:r w:rsidRPr="000D154C">
        <w:rPr>
          <w:rFonts w:asciiTheme="majorHAnsi" w:eastAsiaTheme="minorEastAsia" w:hAnsiTheme="majorHAnsi"/>
          <w:b/>
          <w:bCs/>
          <w:i/>
          <w:sz w:val="20"/>
          <w:szCs w:val="20"/>
        </w:rPr>
        <w:t xml:space="preserve">Zamawiający rekomenduje, aby Wykonawca, przed przystąpieniem do składania ofert w systemie, zapoznał się z Instrukcją korzystania z systemu oraz zasadami rejestracji w systemie, o których mowa w regulaminie dostępnym pod adresem </w:t>
      </w:r>
      <w:r w:rsidR="001B715A" w:rsidRPr="001B715A">
        <w:rPr>
          <w:rFonts w:asciiTheme="majorHAnsi" w:eastAsiaTheme="minorEastAsia" w:hAnsiTheme="majorHAnsi"/>
          <w:b/>
          <w:bCs/>
          <w:i/>
          <w:color w:val="FF0000"/>
          <w:sz w:val="20"/>
          <w:szCs w:val="20"/>
          <w:u w:val="single" w:color="FF0000"/>
        </w:rPr>
        <w:t>https://ezamowienia.gov.pl</w:t>
      </w:r>
    </w:p>
    <w:p w:rsidR="000D154C" w:rsidRPr="000D154C" w:rsidRDefault="000D154C" w:rsidP="000D154C">
      <w:pPr>
        <w:numPr>
          <w:ilvl w:val="0"/>
          <w:numId w:val="18"/>
        </w:numPr>
        <w:tabs>
          <w:tab w:val="left" w:pos="284"/>
          <w:tab w:val="left" w:pos="709"/>
        </w:tabs>
        <w:spacing w:before="240" w:line="276" w:lineRule="auto"/>
        <w:ind w:left="0"/>
        <w:jc w:val="both"/>
        <w:rPr>
          <w:rFonts w:asciiTheme="majorHAnsi" w:eastAsiaTheme="minorEastAsia" w:hAnsiTheme="majorHAnsi"/>
          <w:sz w:val="20"/>
          <w:szCs w:val="20"/>
        </w:rPr>
      </w:pPr>
      <w:r w:rsidRPr="000D154C">
        <w:rPr>
          <w:rFonts w:asciiTheme="majorHAnsi" w:eastAsiaTheme="minorEastAsia" w:hAnsiTheme="majorHAnsi"/>
          <w:sz w:val="20"/>
          <w:szCs w:val="20"/>
        </w:rPr>
        <w:t>Wykonawca może złożyć tylko jedną ofertę.</w:t>
      </w:r>
    </w:p>
    <w:p w:rsidR="000D154C" w:rsidRPr="000D154C" w:rsidRDefault="000D154C" w:rsidP="000D154C">
      <w:pPr>
        <w:numPr>
          <w:ilvl w:val="0"/>
          <w:numId w:val="18"/>
        </w:numPr>
        <w:tabs>
          <w:tab w:val="left" w:pos="284"/>
        </w:tabs>
        <w:spacing w:line="276" w:lineRule="auto"/>
        <w:ind w:left="0"/>
        <w:jc w:val="both"/>
        <w:rPr>
          <w:rFonts w:asciiTheme="majorHAnsi" w:eastAsiaTheme="minorEastAsia" w:hAnsiTheme="majorHAnsi"/>
          <w:sz w:val="20"/>
          <w:szCs w:val="20"/>
        </w:rPr>
      </w:pPr>
      <w:r w:rsidRPr="000D154C">
        <w:rPr>
          <w:rFonts w:asciiTheme="majorHAnsi" w:eastAsiaTheme="minorEastAsia" w:hAnsiTheme="majorHAnsi"/>
          <w:sz w:val="20"/>
          <w:szCs w:val="20"/>
        </w:rPr>
        <w:t>Treść oferty musi odpowiadać treści SWZ.</w:t>
      </w:r>
    </w:p>
    <w:p w:rsidR="000D154C" w:rsidRPr="000D154C" w:rsidRDefault="000D154C" w:rsidP="000D154C">
      <w:pPr>
        <w:numPr>
          <w:ilvl w:val="0"/>
          <w:numId w:val="18"/>
        </w:numPr>
        <w:tabs>
          <w:tab w:val="left" w:pos="142"/>
          <w:tab w:val="left" w:pos="284"/>
        </w:tabs>
        <w:spacing w:line="276" w:lineRule="auto"/>
        <w:ind w:left="0" w:right="20"/>
        <w:jc w:val="both"/>
        <w:rPr>
          <w:rFonts w:asciiTheme="majorHAnsi" w:eastAsiaTheme="minorEastAsia" w:hAnsiTheme="majorHAnsi"/>
          <w:b/>
          <w:sz w:val="20"/>
          <w:szCs w:val="20"/>
        </w:rPr>
      </w:pPr>
      <w:r w:rsidRPr="000D154C">
        <w:rPr>
          <w:rFonts w:asciiTheme="majorHAnsi" w:eastAsiaTheme="minorEastAsia" w:hAnsiTheme="majorHAnsi"/>
          <w:sz w:val="20"/>
          <w:szCs w:val="20"/>
        </w:rPr>
        <w:t xml:space="preserve">Ofertę składa się na Formularzu Ofertowym – zgodnie z </w:t>
      </w:r>
      <w:r w:rsidRPr="000D154C">
        <w:rPr>
          <w:rFonts w:asciiTheme="majorHAnsi" w:eastAsiaTheme="minorEastAsia" w:hAnsiTheme="majorHAnsi"/>
          <w:b/>
          <w:sz w:val="20"/>
          <w:szCs w:val="20"/>
        </w:rPr>
        <w:t xml:space="preserve">Załącznikiem nr </w:t>
      </w:r>
      <w:r w:rsidR="00E5695B">
        <w:rPr>
          <w:rFonts w:asciiTheme="majorHAnsi" w:eastAsiaTheme="minorEastAsia" w:hAnsiTheme="majorHAnsi"/>
          <w:b/>
          <w:sz w:val="20"/>
          <w:szCs w:val="20"/>
        </w:rPr>
        <w:t>2</w:t>
      </w:r>
      <w:r w:rsidRPr="000D154C">
        <w:rPr>
          <w:rFonts w:asciiTheme="majorHAnsi" w:eastAsiaTheme="minorEastAsia" w:hAnsiTheme="majorHAnsi"/>
          <w:b/>
          <w:sz w:val="20"/>
          <w:szCs w:val="20"/>
        </w:rPr>
        <w:t xml:space="preserve"> do SWZ</w:t>
      </w:r>
      <w:r w:rsidRPr="000D154C">
        <w:rPr>
          <w:rFonts w:asciiTheme="majorHAnsi" w:eastAsiaTheme="minorEastAsia" w:hAnsiTheme="majorHAnsi"/>
          <w:sz w:val="20"/>
          <w:szCs w:val="20"/>
        </w:rPr>
        <w:t>. Wraz z ofertą Wykonawca jest zobowiązany złożyć:</w:t>
      </w:r>
    </w:p>
    <w:p w:rsidR="000D154C" w:rsidRPr="000D154C" w:rsidRDefault="000D154C" w:rsidP="00E87E9E">
      <w:pPr>
        <w:numPr>
          <w:ilvl w:val="0"/>
          <w:numId w:val="32"/>
        </w:numPr>
        <w:spacing w:line="276" w:lineRule="auto"/>
        <w:ind w:left="852" w:right="20" w:hanging="426"/>
        <w:jc w:val="both"/>
        <w:rPr>
          <w:rFonts w:asciiTheme="majorHAnsi" w:eastAsiaTheme="minorEastAsia" w:hAnsiTheme="majorHAnsi"/>
          <w:b/>
          <w:sz w:val="20"/>
          <w:szCs w:val="20"/>
        </w:rPr>
      </w:pPr>
      <w:r w:rsidRPr="000D154C">
        <w:rPr>
          <w:rFonts w:asciiTheme="majorHAnsi" w:eastAsiaTheme="minorEastAsia" w:hAnsiTheme="majorHAnsi"/>
          <w:sz w:val="20"/>
          <w:szCs w:val="20"/>
        </w:rPr>
        <w:tab/>
        <w:t xml:space="preserve">oświadczenia, o których mowa w Rozdziale </w:t>
      </w:r>
      <w:r w:rsidR="00E5695B">
        <w:rPr>
          <w:rFonts w:asciiTheme="majorHAnsi" w:eastAsiaTheme="minorEastAsia" w:hAnsiTheme="majorHAnsi"/>
          <w:sz w:val="20"/>
          <w:szCs w:val="20"/>
        </w:rPr>
        <w:t>VIII</w:t>
      </w:r>
      <w:r w:rsidRPr="000D154C">
        <w:rPr>
          <w:rFonts w:asciiTheme="majorHAnsi" w:eastAsiaTheme="minorEastAsia" w:hAnsiTheme="majorHAnsi"/>
          <w:sz w:val="20"/>
          <w:szCs w:val="20"/>
        </w:rPr>
        <w:t xml:space="preserve"> ust. 1 SWZ;</w:t>
      </w:r>
    </w:p>
    <w:p w:rsidR="000D154C" w:rsidRPr="000D154C" w:rsidRDefault="000D154C" w:rsidP="00E87E9E">
      <w:pPr>
        <w:numPr>
          <w:ilvl w:val="0"/>
          <w:numId w:val="32"/>
        </w:numPr>
        <w:spacing w:line="276" w:lineRule="auto"/>
        <w:ind w:left="852" w:right="20" w:hanging="426"/>
        <w:jc w:val="both"/>
        <w:rPr>
          <w:rFonts w:asciiTheme="majorHAnsi" w:eastAsiaTheme="minorEastAsia" w:hAnsiTheme="majorHAnsi"/>
          <w:b/>
          <w:sz w:val="20"/>
          <w:szCs w:val="20"/>
        </w:rPr>
      </w:pPr>
      <w:r w:rsidRPr="000D154C">
        <w:rPr>
          <w:rFonts w:asciiTheme="majorHAnsi" w:eastAsiaTheme="minorEastAsia" w:hAnsiTheme="majorHAnsi"/>
          <w:sz w:val="20"/>
          <w:szCs w:val="20"/>
        </w:rPr>
        <w:tab/>
        <w:t>zobowiązanie innego podmiotu, o którym mowa w Rozdziale XI ust. 3 SWZ (</w:t>
      </w:r>
      <w:r w:rsidRPr="000D154C">
        <w:rPr>
          <w:rFonts w:asciiTheme="majorHAnsi" w:eastAsiaTheme="minorEastAsia" w:hAnsiTheme="majorHAnsi"/>
          <w:i/>
          <w:sz w:val="20"/>
          <w:szCs w:val="20"/>
        </w:rPr>
        <w:t>jeżeli dotyczy</w:t>
      </w:r>
      <w:r w:rsidRPr="000D154C">
        <w:rPr>
          <w:rFonts w:asciiTheme="majorHAnsi" w:eastAsiaTheme="minorEastAsia" w:hAnsiTheme="majorHAnsi"/>
          <w:sz w:val="20"/>
          <w:szCs w:val="20"/>
        </w:rPr>
        <w:t>);</w:t>
      </w:r>
    </w:p>
    <w:p w:rsidR="000D154C" w:rsidRPr="000D154C" w:rsidRDefault="000D154C" w:rsidP="00E87E9E">
      <w:pPr>
        <w:numPr>
          <w:ilvl w:val="0"/>
          <w:numId w:val="32"/>
        </w:numPr>
        <w:spacing w:line="276" w:lineRule="auto"/>
        <w:ind w:left="852" w:right="20" w:hanging="426"/>
        <w:jc w:val="both"/>
        <w:rPr>
          <w:rFonts w:asciiTheme="majorHAnsi" w:eastAsiaTheme="minorEastAsia" w:hAnsiTheme="majorHAnsi"/>
          <w:b/>
          <w:sz w:val="20"/>
          <w:szCs w:val="20"/>
        </w:rPr>
      </w:pPr>
      <w:r w:rsidRPr="000D154C">
        <w:rPr>
          <w:rFonts w:asciiTheme="majorHAnsi" w:eastAsiaTheme="minorEastAsia" w:hAnsiTheme="majorHAnsi"/>
          <w:sz w:val="20"/>
          <w:szCs w:val="20"/>
        </w:rPr>
        <w:tab/>
        <w:t>dokumenty, z których wynika prawo do podpisania oferty; odpowiednie pełnomocnictwa (</w:t>
      </w:r>
      <w:r w:rsidRPr="000D154C">
        <w:rPr>
          <w:rFonts w:asciiTheme="majorHAnsi" w:eastAsiaTheme="minorEastAsia" w:hAnsiTheme="majorHAnsi"/>
          <w:i/>
          <w:sz w:val="20"/>
          <w:szCs w:val="20"/>
        </w:rPr>
        <w:t>jeżeli dotyczy</w:t>
      </w:r>
      <w:r w:rsidRPr="000D154C">
        <w:rPr>
          <w:rFonts w:asciiTheme="majorHAnsi" w:eastAsiaTheme="minorEastAsia" w:hAnsiTheme="majorHAnsi"/>
          <w:sz w:val="20"/>
          <w:szCs w:val="20"/>
        </w:rPr>
        <w:t xml:space="preserve">). </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b/>
          <w:sz w:val="20"/>
          <w:szCs w:val="20"/>
        </w:rPr>
        <w:t>Ofertę składa się pod rygorem nieważności w formie elektronicznej lub w postaci elektronicznej opatrzonej podpisem zaufanym lub podpisem osobistym (e-dowód).</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Oferta powinna być sporządzona w języku polskim. Każdy dokument składający się na ofertę powinien być czytelny.</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 xml:space="preserve">Jeśli oferta zawiera informacje stanowiące tajemnicę przedsiębiorstwa w rozumieniu ustawy z dnia 16 kwietnia 1993 r. o zwalczaniu nieuczciwej konkurencji (Dz. U. z 2020 r. poz. 1913), Wykonawca powinien nie później niż w terminie </w:t>
      </w:r>
      <w:r w:rsidRPr="000D154C">
        <w:rPr>
          <w:rFonts w:asciiTheme="majorHAnsi" w:eastAsiaTheme="minorEastAsia" w:hAnsiTheme="majorHAnsi"/>
          <w:sz w:val="20"/>
          <w:szCs w:val="20"/>
        </w:rPr>
        <w:lastRenderedPageBreak/>
        <w:t>składania ofert, zastrzec, że nie mogą one być udostępnione oraz wykazać, iż zastrzeżone informacje stanowią tajemnicę przedsiębiorstwa. 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„Tajne - Załącznik stanowiący tajemnicę przedsiębiorstwa".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rsidR="000D154C" w:rsidRPr="000D154C" w:rsidRDefault="000D154C" w:rsidP="001B715A">
      <w:pPr>
        <w:numPr>
          <w:ilvl w:val="0"/>
          <w:numId w:val="18"/>
        </w:numPr>
        <w:spacing w:line="276" w:lineRule="auto"/>
        <w:ind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 xml:space="preserve">W celu złożenia oferty należy zarejestrować (zalogować) się na Platformie i postępować zgodnie z instrukcjami dostępnymi u dostawcy rozwiązania informatycznego pod adresem </w:t>
      </w:r>
      <w:r w:rsidR="001B715A" w:rsidRPr="001B715A">
        <w:rPr>
          <w:rFonts w:asciiTheme="majorHAnsi" w:eastAsiaTheme="minorEastAsia" w:hAnsiTheme="majorHAnsi"/>
          <w:color w:val="FF0000"/>
          <w:sz w:val="20"/>
          <w:szCs w:val="20"/>
          <w:u w:val="single" w:color="FF0000"/>
        </w:rPr>
        <w:t>https://ezamowienia.gov.pl</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Podmiotowe środki dowodowe lub inne dokumenty, w tym dokumenty potwierdzające umocowanie do reprezentowania, sporządzone w języku obcym przekazuje się wraz z tłumaczeniem na język polski.</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Wszystkie koszty związane z uczestnictwem w postępowaniu, w szczególności z przygotowaniem i złożeniem oferty ponosi Wykonawca składający ofertę. Zamawiający nie przewiduje zwrotu kosztów udziału w postępowaniu.</w:t>
      </w:r>
    </w:p>
    <w:p w:rsidR="00C80F47" w:rsidRPr="00496B7A" w:rsidRDefault="00141D3A" w:rsidP="004C4C1C">
      <w:pPr>
        <w:pStyle w:val="Teksttreci40"/>
        <w:numPr>
          <w:ilvl w:val="0"/>
          <w:numId w:val="19"/>
        </w:numPr>
        <w:pBdr>
          <w:bottom w:val="double" w:sz="4" w:space="1" w:color="auto"/>
        </w:pBdr>
        <w:shd w:val="clear" w:color="auto" w:fill="DAEEF3"/>
        <w:tabs>
          <w:tab w:val="left" w:pos="426"/>
        </w:tabs>
        <w:spacing w:after="40" w:line="360" w:lineRule="auto"/>
        <w:ind w:left="426" w:right="23" w:hanging="426"/>
        <w:rPr>
          <w:rFonts w:asciiTheme="majorHAnsi" w:hAnsiTheme="majorHAnsi" w:cs="Times New Roman"/>
          <w:b/>
          <w:sz w:val="22"/>
          <w:szCs w:val="22"/>
          <w:lang w:val="pl-PL"/>
        </w:rPr>
      </w:pPr>
      <w:r w:rsidRPr="00496B7A">
        <w:rPr>
          <w:rFonts w:asciiTheme="majorHAnsi" w:hAnsiTheme="majorHAnsi" w:cs="Times New Roman"/>
          <w:b/>
          <w:bCs/>
          <w:sz w:val="22"/>
          <w:szCs w:val="22"/>
        </w:rPr>
        <w:t>SPOS</w:t>
      </w:r>
      <w:r w:rsidR="006204E8" w:rsidRPr="00496B7A">
        <w:rPr>
          <w:rFonts w:asciiTheme="majorHAnsi" w:hAnsiTheme="majorHAnsi" w:cs="Times New Roman"/>
          <w:b/>
          <w:bCs/>
          <w:sz w:val="22"/>
          <w:szCs w:val="22"/>
        </w:rPr>
        <w:t>ÓB</w:t>
      </w:r>
      <w:r w:rsidRPr="00496B7A">
        <w:rPr>
          <w:rFonts w:asciiTheme="majorHAnsi" w:hAnsiTheme="majorHAnsi" w:cs="Times New Roman"/>
          <w:b/>
          <w:sz w:val="22"/>
          <w:szCs w:val="22"/>
          <w:lang w:val="pl-PL"/>
        </w:rPr>
        <w:t>OBLICZENIA CENY OFERTY</w:t>
      </w:r>
    </w:p>
    <w:p w:rsidR="007C502C" w:rsidRPr="007C502C" w:rsidRDefault="007C502C"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hAnsiTheme="majorHAnsi" w:cstheme="majorHAnsi"/>
          <w:sz w:val="20"/>
          <w:szCs w:val="20"/>
        </w:rPr>
        <w:t xml:space="preserve">Wykonawca podaje cenę za realizację przedmiotu zamówienia w Formularzu Oferty, stanowiący </w:t>
      </w:r>
      <w:r w:rsidRPr="007C502C">
        <w:rPr>
          <w:rFonts w:asciiTheme="majorHAnsi" w:hAnsiTheme="majorHAnsi" w:cstheme="majorHAnsi"/>
          <w:b/>
          <w:sz w:val="20"/>
          <w:szCs w:val="20"/>
        </w:rPr>
        <w:t xml:space="preserve">Załącznik nr 2 do SWZ/umowy. </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 xml:space="preserve">Cena oferty musi zawierać wszystkie przewidywane koszty kompletnego wykonania przedmiotu zamówienia, wraz z należnym podatkiem VAT. </w:t>
      </w:r>
    </w:p>
    <w:p w:rsidR="005848D8" w:rsidRPr="007C502C" w:rsidRDefault="007C502C"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Pr>
          <w:rFonts w:asciiTheme="majorHAnsi" w:eastAsiaTheme="minorEastAsia" w:hAnsiTheme="majorHAnsi"/>
          <w:sz w:val="20"/>
          <w:szCs w:val="20"/>
        </w:rPr>
        <w:t>Cena p</w:t>
      </w:r>
      <w:r w:rsidR="005848D8" w:rsidRPr="007C502C">
        <w:rPr>
          <w:rFonts w:asciiTheme="majorHAnsi" w:eastAsiaTheme="minorEastAsia" w:hAnsiTheme="majorHAnsi"/>
          <w:sz w:val="20"/>
          <w:szCs w:val="20"/>
        </w:rPr>
        <w:t>owinna uwzględniać wszystkie wymagania niniejszej SWZ oraz obejmować wszelkie koszty jakie poniesie Wykonawca z tytułu należytej oraz zgodnej z obowiązującymi przepisami realizacji przedmiotu zamówienia</w:t>
      </w:r>
      <w:r w:rsidR="005848D8" w:rsidRPr="007C502C">
        <w:rPr>
          <w:rFonts w:asciiTheme="majorHAnsi" w:eastAsiaTheme="minorEastAsia" w:hAnsiTheme="majorHAnsi"/>
          <w:sz w:val="20"/>
          <w:szCs w:val="20"/>
          <w:lang w:eastAsia="ar-SA"/>
        </w:rPr>
        <w:t xml:space="preserve">. (w szczególności: </w:t>
      </w:r>
      <w:r w:rsidR="000863B0" w:rsidRPr="007C502C">
        <w:rPr>
          <w:rFonts w:asciiTheme="majorHAnsi" w:eastAsiaTheme="minorEastAsia" w:hAnsiTheme="majorHAnsi"/>
          <w:sz w:val="20"/>
          <w:szCs w:val="20"/>
          <w:lang w:eastAsia="ar-SA"/>
        </w:rPr>
        <w:t xml:space="preserve">(jeśli dotyczy) : </w:t>
      </w:r>
      <w:r w:rsidR="005848D8" w:rsidRPr="007C502C">
        <w:rPr>
          <w:rFonts w:asciiTheme="majorHAnsi" w:eastAsiaTheme="minorEastAsia" w:hAnsiTheme="majorHAnsi"/>
          <w:sz w:val="20"/>
          <w:szCs w:val="20"/>
          <w:lang w:eastAsia="ar-SA"/>
        </w:rPr>
        <w:t xml:space="preserve">koszty dowozu, ubezpieczenia na czas </w:t>
      </w:r>
      <w:r w:rsidR="00FC0B58">
        <w:rPr>
          <w:rFonts w:asciiTheme="majorHAnsi" w:eastAsiaTheme="minorEastAsia" w:hAnsiTheme="majorHAnsi"/>
          <w:sz w:val="20"/>
          <w:szCs w:val="20"/>
          <w:lang w:eastAsia="ar-SA"/>
        </w:rPr>
        <w:t>usługi</w:t>
      </w:r>
      <w:r w:rsidR="005848D8" w:rsidRPr="007C502C">
        <w:rPr>
          <w:rFonts w:asciiTheme="majorHAnsi" w:eastAsiaTheme="minorEastAsia" w:hAnsiTheme="majorHAnsi"/>
          <w:sz w:val="20"/>
          <w:szCs w:val="20"/>
          <w:lang w:eastAsia="ar-SA"/>
        </w:rPr>
        <w:t>, wniesienia, ustawienia</w:t>
      </w:r>
      <w:r w:rsidR="00FC0B58">
        <w:rPr>
          <w:rFonts w:asciiTheme="majorHAnsi" w:eastAsiaTheme="minorEastAsia" w:hAnsiTheme="majorHAnsi"/>
          <w:sz w:val="20"/>
          <w:szCs w:val="20"/>
          <w:lang w:eastAsia="ar-SA"/>
        </w:rPr>
        <w:t>, koszty dojazdu itp.</w:t>
      </w:r>
      <w:r w:rsidR="005848D8" w:rsidRPr="007C502C">
        <w:rPr>
          <w:rFonts w:asciiTheme="majorHAnsi" w:eastAsiaTheme="minorEastAsia" w:hAnsiTheme="majorHAnsi"/>
          <w:sz w:val="20"/>
          <w:szCs w:val="20"/>
          <w:lang w:eastAsia="ar-SA"/>
        </w:rPr>
        <w:t>).</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Podstawą do określenia zakresu zamówienia i ceny oferty jest Załącznik Nr 2 do SWZ – Formularz Ofertowy.</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lang w:eastAsia="ar-SA"/>
        </w:rPr>
        <w:t>Za sposób sporządzenia kalkulacji wynagrodzenia odpowiada wyłącznie Wykonawca.</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 xml:space="preserve">Do oceny ofert Zamawiający przyjmie Cenę brutto OGÓŁEM z Formularza oferty. </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 xml:space="preserve">Nie jest dopuszczalne określenie ceny oferty przez zastosowanie rabatów, upustów itp. w stosunku do kwoty “OGÓŁEM”. </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 xml:space="preserve">Ceny podane formularzu oferty należy zaokrąglić do dwóch miejsc po przecinku (od 0,005 w górę). </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Zamawiający nie przewiduje rozliczeń w walucie obcej.</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Jeżeli została złożona oferta, której wybór prowadziłby do powstania u Zamawiającego obowiązku podatkowego zgodnie z ustawą z dnia 11 marca 2004 r. o podatku od towarów i usług (Dz. U. z 2021 poz. 685 z późn. zm.), dla celów zastosowania kryterium ceny lub kosztu, Zamawiający dolicza do przedstawionej w tej ofercie ceny kwotę podatku od towarów i usług, którą miałby obowiązek rozliczyć. Wykonawca ma obowiązek:</w:t>
      </w:r>
    </w:p>
    <w:p w:rsidR="005848D8" w:rsidRPr="005848D8" w:rsidRDefault="005848D8" w:rsidP="00A6464A">
      <w:pPr>
        <w:numPr>
          <w:ilvl w:val="2"/>
          <w:numId w:val="43"/>
        </w:numPr>
        <w:spacing w:line="276" w:lineRule="auto"/>
        <w:ind w:left="426" w:hanging="284"/>
        <w:jc w:val="both"/>
        <w:rPr>
          <w:rFonts w:asciiTheme="majorHAnsi" w:eastAsiaTheme="minorEastAsia" w:hAnsiTheme="majorHAnsi"/>
          <w:sz w:val="20"/>
          <w:szCs w:val="20"/>
        </w:rPr>
      </w:pPr>
      <w:r w:rsidRPr="005848D8">
        <w:rPr>
          <w:rFonts w:asciiTheme="majorHAnsi" w:eastAsiaTheme="minorEastAsia" w:hAnsiTheme="majorHAnsi"/>
          <w:sz w:val="20"/>
          <w:szCs w:val="20"/>
        </w:rPr>
        <w:t xml:space="preserve">poinformować Zamawiającego, że wybór jego oferty będzie prowadził do powstania u Zamawiającego obowiązku podatkowego, </w:t>
      </w:r>
    </w:p>
    <w:p w:rsidR="005848D8" w:rsidRPr="005848D8" w:rsidRDefault="005848D8" w:rsidP="00A6464A">
      <w:pPr>
        <w:numPr>
          <w:ilvl w:val="2"/>
          <w:numId w:val="43"/>
        </w:numPr>
        <w:spacing w:line="276" w:lineRule="auto"/>
        <w:ind w:left="426" w:hanging="284"/>
        <w:jc w:val="both"/>
        <w:rPr>
          <w:rFonts w:asciiTheme="majorHAnsi" w:eastAsiaTheme="minorEastAsia" w:hAnsiTheme="majorHAnsi"/>
          <w:sz w:val="20"/>
          <w:szCs w:val="20"/>
        </w:rPr>
      </w:pPr>
      <w:r w:rsidRPr="005848D8">
        <w:rPr>
          <w:rFonts w:asciiTheme="majorHAnsi" w:eastAsiaTheme="minorEastAsia" w:hAnsiTheme="majorHAnsi"/>
          <w:sz w:val="20"/>
          <w:szCs w:val="20"/>
        </w:rPr>
        <w:t xml:space="preserve">wskazać nazwę (rodzaj) towaru lub usługi, których dostawa lub świadczenie będą prowadziły do powstania obowiązku podatkowego, </w:t>
      </w:r>
    </w:p>
    <w:p w:rsidR="005848D8" w:rsidRPr="005848D8" w:rsidRDefault="005848D8" w:rsidP="00A6464A">
      <w:pPr>
        <w:numPr>
          <w:ilvl w:val="2"/>
          <w:numId w:val="43"/>
        </w:numPr>
        <w:spacing w:line="276" w:lineRule="auto"/>
        <w:ind w:left="426" w:hanging="284"/>
        <w:jc w:val="both"/>
        <w:rPr>
          <w:rFonts w:asciiTheme="majorHAnsi" w:eastAsiaTheme="minorEastAsia" w:hAnsiTheme="majorHAnsi"/>
          <w:sz w:val="20"/>
          <w:szCs w:val="20"/>
        </w:rPr>
      </w:pPr>
      <w:r w:rsidRPr="005848D8">
        <w:rPr>
          <w:rFonts w:asciiTheme="majorHAnsi" w:eastAsiaTheme="minorEastAsia" w:hAnsiTheme="majorHAnsi"/>
          <w:sz w:val="20"/>
          <w:szCs w:val="20"/>
        </w:rPr>
        <w:t xml:space="preserve">wskazać wartość towaru lub usługi objętego obowiązkiem podatkowym Zamawiającego, bez kwoty podatku, </w:t>
      </w:r>
    </w:p>
    <w:p w:rsidR="005848D8" w:rsidRPr="005848D8" w:rsidRDefault="005848D8" w:rsidP="00A6464A">
      <w:pPr>
        <w:numPr>
          <w:ilvl w:val="2"/>
          <w:numId w:val="43"/>
        </w:numPr>
        <w:spacing w:line="276" w:lineRule="auto"/>
        <w:ind w:left="426" w:hanging="284"/>
        <w:jc w:val="both"/>
        <w:rPr>
          <w:rFonts w:asciiTheme="majorHAnsi" w:eastAsiaTheme="minorEastAsia" w:hAnsiTheme="majorHAnsi"/>
          <w:sz w:val="20"/>
          <w:szCs w:val="20"/>
        </w:rPr>
      </w:pPr>
      <w:r w:rsidRPr="005848D8">
        <w:rPr>
          <w:rFonts w:asciiTheme="majorHAnsi" w:eastAsiaTheme="minorEastAsia" w:hAnsiTheme="majorHAnsi"/>
          <w:sz w:val="20"/>
          <w:szCs w:val="20"/>
        </w:rPr>
        <w:t xml:space="preserve"> wskazać stawkę podatku od towarów i usług, która zgodnie z wiedzą Wykonawcy, będzie miała zastosowanie. </w:t>
      </w:r>
    </w:p>
    <w:p w:rsidR="005848D8" w:rsidRPr="007C502C" w:rsidRDefault="005848D8" w:rsidP="00A6464A">
      <w:pPr>
        <w:pStyle w:val="Akapitzlist"/>
        <w:numPr>
          <w:ilvl w:val="0"/>
          <w:numId w:val="45"/>
        </w:numPr>
        <w:spacing w:before="240" w:line="276" w:lineRule="auto"/>
        <w:ind w:left="142" w:hanging="284"/>
        <w:jc w:val="both"/>
        <w:rPr>
          <w:rFonts w:asciiTheme="majorHAnsi" w:eastAsiaTheme="minorEastAsia" w:hAnsiTheme="majorHAnsi"/>
          <w:b/>
          <w:sz w:val="20"/>
          <w:szCs w:val="20"/>
        </w:rPr>
      </w:pPr>
      <w:r w:rsidRPr="007C502C">
        <w:rPr>
          <w:rFonts w:asciiTheme="majorHAnsi" w:eastAsiaTheme="minorEastAsia" w:hAnsiTheme="majorHAnsi"/>
          <w:sz w:val="20"/>
          <w:szCs w:val="20"/>
        </w:rPr>
        <w:t>W przypadku gdy Wykonawca nie wypełni formularza ofertowego - ust. 2, Zamawiający przyjmie, że wybór oferty nie będzie prowadził do powstania u Zamawiającego obowiązku podatkowego.</w:t>
      </w:r>
    </w:p>
    <w:p w:rsidR="00552FBA" w:rsidRPr="00496B7A" w:rsidRDefault="00C80F47"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imes New Roman"/>
          <w:b/>
          <w:sz w:val="22"/>
          <w:szCs w:val="22"/>
        </w:rPr>
      </w:pPr>
      <w:r w:rsidRPr="00496B7A">
        <w:rPr>
          <w:rFonts w:asciiTheme="majorHAnsi" w:hAnsiTheme="majorHAnsi" w:cs="Times New Roman"/>
          <w:b/>
          <w:bCs/>
          <w:sz w:val="22"/>
          <w:szCs w:val="22"/>
        </w:rPr>
        <w:t>WYMAGANIA</w:t>
      </w:r>
      <w:r w:rsidRPr="00496B7A">
        <w:rPr>
          <w:rFonts w:asciiTheme="majorHAnsi" w:hAnsiTheme="majorHAnsi" w:cs="Times New Roman"/>
          <w:b/>
          <w:sz w:val="22"/>
          <w:szCs w:val="22"/>
        </w:rPr>
        <w:t xml:space="preserve"> DOTYCZĄCE WADIUM</w:t>
      </w:r>
    </w:p>
    <w:p w:rsidR="00346731" w:rsidRPr="005848D8" w:rsidRDefault="00346731" w:rsidP="00346731">
      <w:pPr>
        <w:spacing w:line="360" w:lineRule="auto"/>
        <w:ind w:left="426"/>
        <w:jc w:val="both"/>
        <w:rPr>
          <w:rFonts w:asciiTheme="majorHAnsi" w:hAnsiTheme="majorHAnsi"/>
          <w:sz w:val="20"/>
          <w:szCs w:val="20"/>
        </w:rPr>
      </w:pPr>
      <w:r w:rsidRPr="005848D8">
        <w:rPr>
          <w:rFonts w:asciiTheme="majorHAnsi" w:hAnsiTheme="majorHAnsi"/>
          <w:sz w:val="20"/>
          <w:szCs w:val="20"/>
        </w:rPr>
        <w:t>Nie dotyczy.</w:t>
      </w:r>
    </w:p>
    <w:p w:rsidR="00552FBA" w:rsidRPr="00496B7A" w:rsidRDefault="005B5095"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imes New Roman"/>
          <w:b/>
          <w:sz w:val="22"/>
          <w:szCs w:val="22"/>
        </w:rPr>
      </w:pPr>
      <w:r w:rsidRPr="00496B7A">
        <w:rPr>
          <w:rFonts w:asciiTheme="majorHAnsi" w:hAnsiTheme="majorHAnsi" w:cs="Times New Roman"/>
          <w:b/>
          <w:bCs/>
          <w:sz w:val="22"/>
          <w:szCs w:val="22"/>
        </w:rPr>
        <w:lastRenderedPageBreak/>
        <w:t>TERMIN</w:t>
      </w:r>
      <w:r w:rsidRPr="00496B7A">
        <w:rPr>
          <w:rFonts w:asciiTheme="majorHAnsi" w:hAnsiTheme="majorHAnsi" w:cs="Times New Roman"/>
          <w:b/>
          <w:sz w:val="22"/>
          <w:szCs w:val="22"/>
        </w:rPr>
        <w:t xml:space="preserve"> ZWIĄZANIA OFERTĄ</w:t>
      </w:r>
    </w:p>
    <w:p w:rsidR="005848D8" w:rsidRPr="005848D8" w:rsidRDefault="005848D8" w:rsidP="005848D8">
      <w:pPr>
        <w:pStyle w:val="pkt"/>
        <w:numPr>
          <w:ilvl w:val="0"/>
          <w:numId w:val="9"/>
        </w:numPr>
        <w:tabs>
          <w:tab w:val="clear" w:pos="1800"/>
        </w:tabs>
        <w:spacing w:before="240" w:after="0" w:line="276" w:lineRule="auto"/>
        <w:ind w:left="284" w:hanging="284"/>
        <w:rPr>
          <w:rFonts w:asciiTheme="majorHAnsi" w:hAnsiTheme="majorHAnsi"/>
          <w:sz w:val="20"/>
        </w:rPr>
      </w:pPr>
      <w:r w:rsidRPr="005848D8">
        <w:rPr>
          <w:rFonts w:asciiTheme="majorHAnsi" w:hAnsiTheme="majorHAnsi"/>
          <w:sz w:val="20"/>
        </w:rPr>
        <w:t xml:space="preserve">Wykonawca będzie związany ofertą od dnia upływu terminu składania ofert, przy czym pierwszym dniem terminu związania ofertą jest dzień, w którym upływa termin składania ofert, przez okres </w:t>
      </w:r>
      <w:r w:rsidRPr="005848D8">
        <w:rPr>
          <w:rFonts w:asciiTheme="majorHAnsi" w:hAnsiTheme="majorHAnsi"/>
          <w:b/>
          <w:sz w:val="20"/>
        </w:rPr>
        <w:t xml:space="preserve">30 dni, tj. </w:t>
      </w:r>
      <w:r w:rsidRPr="0032797E">
        <w:rPr>
          <w:rFonts w:asciiTheme="majorHAnsi" w:hAnsiTheme="majorHAnsi"/>
          <w:b/>
          <w:color w:val="FF0000"/>
          <w:sz w:val="20"/>
        </w:rPr>
        <w:t xml:space="preserve">do dnia </w:t>
      </w:r>
      <w:r w:rsidR="00ED0037">
        <w:rPr>
          <w:rFonts w:asciiTheme="majorHAnsi" w:hAnsiTheme="majorHAnsi"/>
          <w:b/>
          <w:color w:val="FF0000"/>
          <w:sz w:val="20"/>
        </w:rPr>
        <w:t>16</w:t>
      </w:r>
      <w:r w:rsidR="00902FE1">
        <w:rPr>
          <w:rFonts w:asciiTheme="majorHAnsi" w:hAnsiTheme="majorHAnsi"/>
          <w:b/>
          <w:color w:val="FF0000"/>
          <w:sz w:val="20"/>
        </w:rPr>
        <w:t>.01.202</w:t>
      </w:r>
      <w:r w:rsidR="00ED0037">
        <w:rPr>
          <w:rFonts w:asciiTheme="majorHAnsi" w:hAnsiTheme="majorHAnsi"/>
          <w:b/>
          <w:color w:val="FF0000"/>
          <w:sz w:val="20"/>
        </w:rPr>
        <w:t>6</w:t>
      </w:r>
      <w:r w:rsidR="000275F0" w:rsidRPr="0032797E">
        <w:rPr>
          <w:rFonts w:asciiTheme="majorHAnsi" w:hAnsiTheme="majorHAnsi"/>
          <w:b/>
          <w:color w:val="FF0000"/>
          <w:sz w:val="20"/>
        </w:rPr>
        <w:t xml:space="preserve"> r.</w:t>
      </w:r>
    </w:p>
    <w:p w:rsidR="006204E8" w:rsidRPr="005848D8" w:rsidRDefault="00710865" w:rsidP="005848D8">
      <w:pPr>
        <w:pStyle w:val="pkt"/>
        <w:numPr>
          <w:ilvl w:val="0"/>
          <w:numId w:val="9"/>
        </w:numPr>
        <w:tabs>
          <w:tab w:val="clear" w:pos="1800"/>
        </w:tabs>
        <w:spacing w:before="240" w:after="0" w:line="276" w:lineRule="auto"/>
        <w:ind w:left="284" w:hanging="284"/>
        <w:rPr>
          <w:rFonts w:asciiTheme="majorHAnsi" w:hAnsiTheme="majorHAnsi"/>
          <w:sz w:val="20"/>
        </w:rPr>
      </w:pPr>
      <w:r w:rsidRPr="005848D8">
        <w:rPr>
          <w:rFonts w:asciiTheme="majorHAnsi" w:hAnsiTheme="majorHAnsi" w:cstheme="majorHAnsi"/>
          <w:sz w:val="20"/>
        </w:rPr>
        <w:tab/>
      </w:r>
      <w:r w:rsidR="006204E8" w:rsidRPr="005848D8">
        <w:rPr>
          <w:rFonts w:asciiTheme="majorHAnsi" w:hAnsiTheme="majorHAnsi" w:cstheme="majorHAnsi"/>
          <w:sz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5848D8">
        <w:rPr>
          <w:rFonts w:asciiTheme="majorHAnsi" w:hAnsiTheme="majorHAnsi" w:cstheme="majorHAnsi"/>
          <w:sz w:val="20"/>
        </w:rPr>
        <w:tab/>
        <w:t>Przedłużenie terminu związania ofertą wymaga złożenia przez wykonawcę pisemnego oświadczenia o wyrażeniu zgody na przedłużenie terminu związania ofertą.</w:t>
      </w:r>
    </w:p>
    <w:p w:rsidR="00552FBA" w:rsidRPr="004D34CE" w:rsidRDefault="006204E8"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4D34CE">
        <w:rPr>
          <w:rFonts w:asciiTheme="majorHAnsi" w:hAnsiTheme="majorHAnsi" w:cstheme="majorHAnsi"/>
          <w:b/>
          <w:bCs/>
          <w:sz w:val="22"/>
          <w:szCs w:val="22"/>
        </w:rPr>
        <w:t>SPOSÓB</w:t>
      </w:r>
      <w:r w:rsidRPr="004D34CE">
        <w:rPr>
          <w:rFonts w:asciiTheme="majorHAnsi" w:hAnsiTheme="majorHAnsi" w:cstheme="majorHAnsi"/>
          <w:b/>
          <w:sz w:val="22"/>
          <w:szCs w:val="22"/>
        </w:rPr>
        <w:t xml:space="preserve"> I</w:t>
      </w:r>
      <w:r w:rsidR="00D8710C" w:rsidRPr="004D34CE">
        <w:rPr>
          <w:rFonts w:asciiTheme="majorHAnsi" w:hAnsiTheme="majorHAnsi" w:cstheme="majorHAnsi"/>
          <w:b/>
          <w:sz w:val="22"/>
          <w:szCs w:val="22"/>
        </w:rPr>
        <w:t xml:space="preserve"> TE</w:t>
      </w:r>
      <w:r w:rsidR="005B5095" w:rsidRPr="004D34CE">
        <w:rPr>
          <w:rFonts w:asciiTheme="majorHAnsi" w:hAnsiTheme="majorHAnsi" w:cstheme="majorHAnsi"/>
          <w:b/>
          <w:sz w:val="22"/>
          <w:szCs w:val="22"/>
        </w:rPr>
        <w:t>RMIN SKŁADANIA I OTWARCIA OFERT</w:t>
      </w:r>
    </w:p>
    <w:p w:rsidR="00B5063F" w:rsidRPr="000275F0" w:rsidRDefault="00710865" w:rsidP="005848D8">
      <w:pPr>
        <w:numPr>
          <w:ilvl w:val="0"/>
          <w:numId w:val="11"/>
        </w:numPr>
        <w:tabs>
          <w:tab w:val="clear" w:pos="2340"/>
        </w:tabs>
        <w:spacing w:before="240" w:line="276" w:lineRule="auto"/>
        <w:ind w:left="426" w:hanging="426"/>
        <w:jc w:val="both"/>
        <w:rPr>
          <w:rFonts w:asciiTheme="majorHAnsi" w:hAnsiTheme="majorHAnsi" w:cstheme="majorHAnsi"/>
          <w:b/>
          <w:sz w:val="20"/>
          <w:szCs w:val="20"/>
        </w:rPr>
      </w:pPr>
      <w:r w:rsidRPr="005848D8">
        <w:rPr>
          <w:sz w:val="20"/>
          <w:szCs w:val="20"/>
        </w:rPr>
        <w:tab/>
      </w:r>
      <w:r w:rsidR="00B5063F" w:rsidRPr="005848D8">
        <w:rPr>
          <w:rFonts w:asciiTheme="majorHAnsi" w:hAnsiTheme="majorHAnsi" w:cstheme="majorHAnsi"/>
          <w:sz w:val="20"/>
          <w:szCs w:val="20"/>
        </w:rPr>
        <w:t xml:space="preserve">Ofertę należy złożyć poprzez </w:t>
      </w:r>
      <w:r w:rsidR="00ED0037">
        <w:rPr>
          <w:rFonts w:asciiTheme="majorHAnsi" w:hAnsiTheme="majorHAnsi" w:cstheme="majorHAnsi"/>
          <w:b/>
          <w:color w:val="FF0000"/>
          <w:sz w:val="20"/>
          <w:szCs w:val="20"/>
        </w:rPr>
        <w:t>do dnia 18.12,2025</w:t>
      </w:r>
      <w:r w:rsidR="00B5063F" w:rsidRPr="0032797E">
        <w:rPr>
          <w:rFonts w:asciiTheme="majorHAnsi" w:hAnsiTheme="majorHAnsi" w:cstheme="majorHAnsi"/>
          <w:b/>
          <w:color w:val="FF0000"/>
          <w:sz w:val="20"/>
          <w:szCs w:val="20"/>
        </w:rPr>
        <w:t xml:space="preserve">do godziny </w:t>
      </w:r>
      <w:r w:rsidR="00902FE1">
        <w:rPr>
          <w:rFonts w:asciiTheme="majorHAnsi" w:hAnsiTheme="majorHAnsi" w:cstheme="majorHAnsi"/>
          <w:b/>
          <w:caps/>
          <w:color w:val="FF0000"/>
          <w:sz w:val="20"/>
          <w:szCs w:val="20"/>
        </w:rPr>
        <w:t>15</w:t>
      </w:r>
      <w:r w:rsidR="00B5063F" w:rsidRPr="0032797E">
        <w:rPr>
          <w:rFonts w:asciiTheme="majorHAnsi" w:hAnsiTheme="majorHAnsi" w:cstheme="majorHAnsi"/>
          <w:b/>
          <w:color w:val="FF0000"/>
          <w:sz w:val="20"/>
          <w:szCs w:val="20"/>
        </w:rPr>
        <w:t>:00.</w:t>
      </w:r>
    </w:p>
    <w:p w:rsidR="00115F5C" w:rsidRPr="005848D8" w:rsidRDefault="00710865" w:rsidP="005848D8">
      <w:pPr>
        <w:numPr>
          <w:ilvl w:val="0"/>
          <w:numId w:val="11"/>
        </w:numPr>
        <w:tabs>
          <w:tab w:val="clear" w:pos="2340"/>
        </w:tabs>
        <w:spacing w:line="276" w:lineRule="auto"/>
        <w:ind w:left="426" w:hanging="426"/>
        <w:jc w:val="both"/>
        <w:rPr>
          <w:rFonts w:asciiTheme="majorHAnsi" w:hAnsiTheme="majorHAnsi" w:cstheme="majorHAnsi"/>
          <w:b/>
          <w:sz w:val="20"/>
          <w:szCs w:val="20"/>
        </w:rPr>
      </w:pPr>
      <w:r w:rsidRPr="005848D8">
        <w:rPr>
          <w:rFonts w:asciiTheme="majorHAnsi" w:hAnsiTheme="majorHAnsi" w:cstheme="majorHAnsi"/>
          <w:sz w:val="20"/>
          <w:szCs w:val="20"/>
        </w:rPr>
        <w:tab/>
      </w:r>
      <w:r w:rsidR="00B5063F" w:rsidRPr="005848D8">
        <w:rPr>
          <w:rFonts w:asciiTheme="majorHAnsi" w:hAnsiTheme="majorHAnsi" w:cstheme="majorHAnsi"/>
          <w:sz w:val="20"/>
          <w:szCs w:val="20"/>
        </w:rPr>
        <w:t>O terminie złożenia oferty decyduje czas pełnego przeprocesowania transakcji na Platformie.</w:t>
      </w:r>
    </w:p>
    <w:p w:rsidR="00BA05B7" w:rsidRPr="000275F0" w:rsidRDefault="00710865" w:rsidP="005848D8">
      <w:pPr>
        <w:numPr>
          <w:ilvl w:val="0"/>
          <w:numId w:val="11"/>
        </w:numPr>
        <w:tabs>
          <w:tab w:val="clear" w:pos="2340"/>
        </w:tabs>
        <w:spacing w:line="276" w:lineRule="auto"/>
        <w:ind w:left="426" w:hanging="426"/>
        <w:jc w:val="both"/>
        <w:rPr>
          <w:rFonts w:asciiTheme="majorHAnsi" w:hAnsiTheme="majorHAnsi" w:cstheme="majorHAnsi"/>
          <w:b/>
          <w:sz w:val="20"/>
          <w:szCs w:val="20"/>
        </w:rPr>
      </w:pPr>
      <w:r w:rsidRPr="005848D8">
        <w:rPr>
          <w:rFonts w:asciiTheme="majorHAnsi" w:hAnsiTheme="majorHAnsi" w:cstheme="majorHAnsi"/>
          <w:sz w:val="20"/>
          <w:szCs w:val="20"/>
        </w:rPr>
        <w:tab/>
      </w:r>
      <w:r w:rsidR="00115F5C" w:rsidRPr="005848D8">
        <w:rPr>
          <w:rFonts w:asciiTheme="majorHAnsi" w:hAnsiTheme="majorHAnsi" w:cstheme="majorHAnsi"/>
          <w:sz w:val="20"/>
          <w:szCs w:val="20"/>
        </w:rPr>
        <w:t xml:space="preserve">Otwarcie ofert następ w dniu </w:t>
      </w:r>
      <w:r w:rsidR="00ED0037">
        <w:rPr>
          <w:rFonts w:asciiTheme="majorHAnsi" w:hAnsiTheme="majorHAnsi" w:cstheme="majorHAnsi"/>
          <w:b/>
          <w:sz w:val="20"/>
          <w:szCs w:val="20"/>
        </w:rPr>
        <w:t>18.12.2025</w:t>
      </w:r>
      <w:r w:rsidR="000275F0" w:rsidRPr="000275F0">
        <w:rPr>
          <w:rFonts w:asciiTheme="majorHAnsi" w:hAnsiTheme="majorHAnsi" w:cstheme="majorHAnsi"/>
          <w:b/>
          <w:sz w:val="20"/>
          <w:szCs w:val="20"/>
        </w:rPr>
        <w:t xml:space="preserve"> r. </w:t>
      </w:r>
      <w:r w:rsidR="00115F5C" w:rsidRPr="000275F0">
        <w:rPr>
          <w:rFonts w:asciiTheme="majorHAnsi" w:hAnsiTheme="majorHAnsi" w:cstheme="majorHAnsi"/>
          <w:b/>
          <w:sz w:val="20"/>
          <w:szCs w:val="20"/>
        </w:rPr>
        <w:t xml:space="preserve">o godzinie </w:t>
      </w:r>
      <w:r w:rsidR="00902FE1">
        <w:rPr>
          <w:rFonts w:asciiTheme="majorHAnsi" w:hAnsiTheme="majorHAnsi" w:cstheme="majorHAnsi"/>
          <w:b/>
          <w:sz w:val="20"/>
          <w:szCs w:val="20"/>
        </w:rPr>
        <w:t>15</w:t>
      </w:r>
      <w:r w:rsidR="00115F5C" w:rsidRPr="000275F0">
        <w:rPr>
          <w:rFonts w:asciiTheme="majorHAnsi" w:hAnsiTheme="majorHAnsi" w:cstheme="majorHAnsi"/>
          <w:b/>
          <w:sz w:val="20"/>
          <w:szCs w:val="20"/>
        </w:rPr>
        <w:t>:</w:t>
      </w:r>
      <w:r w:rsidR="00902FE1">
        <w:rPr>
          <w:rFonts w:asciiTheme="majorHAnsi" w:hAnsiTheme="majorHAnsi" w:cstheme="majorHAnsi"/>
          <w:b/>
          <w:sz w:val="20"/>
          <w:szCs w:val="20"/>
        </w:rPr>
        <w:t>1</w:t>
      </w:r>
      <w:r w:rsidR="00ED0037">
        <w:rPr>
          <w:rFonts w:asciiTheme="majorHAnsi" w:hAnsiTheme="majorHAnsi" w:cstheme="majorHAnsi"/>
          <w:b/>
          <w:sz w:val="20"/>
          <w:szCs w:val="20"/>
        </w:rPr>
        <w:t>5</w:t>
      </w:r>
      <w:r w:rsidR="00914AEB" w:rsidRPr="000275F0">
        <w:rPr>
          <w:rFonts w:asciiTheme="majorHAnsi" w:hAnsiTheme="majorHAnsi" w:cstheme="majorHAnsi"/>
          <w:b/>
          <w:sz w:val="20"/>
          <w:szCs w:val="20"/>
        </w:rPr>
        <w:t>.</w:t>
      </w:r>
    </w:p>
    <w:p w:rsidR="00BA05B7" w:rsidRPr="005848D8" w:rsidRDefault="00710865" w:rsidP="005848D8">
      <w:pPr>
        <w:numPr>
          <w:ilvl w:val="0"/>
          <w:numId w:val="11"/>
        </w:numPr>
        <w:tabs>
          <w:tab w:val="clear" w:pos="2340"/>
        </w:tabs>
        <w:spacing w:line="276" w:lineRule="auto"/>
        <w:ind w:left="426" w:hanging="426"/>
        <w:jc w:val="both"/>
        <w:rPr>
          <w:rFonts w:asciiTheme="majorHAnsi" w:hAnsiTheme="majorHAnsi" w:cstheme="majorHAnsi"/>
          <w:b/>
          <w:sz w:val="20"/>
          <w:szCs w:val="20"/>
        </w:rPr>
      </w:pPr>
      <w:r w:rsidRPr="005848D8">
        <w:rPr>
          <w:rFonts w:asciiTheme="majorHAnsi" w:hAnsiTheme="majorHAnsi" w:cstheme="majorHAnsi"/>
          <w:sz w:val="20"/>
          <w:szCs w:val="20"/>
        </w:rPr>
        <w:tab/>
      </w:r>
      <w:r w:rsidR="00115F5C" w:rsidRPr="005848D8">
        <w:rPr>
          <w:rFonts w:asciiTheme="majorHAnsi" w:hAnsiTheme="majorHAnsi" w:cstheme="majorHAnsi"/>
          <w:sz w:val="20"/>
          <w:szCs w:val="20"/>
        </w:rPr>
        <w:t xml:space="preserve">Najpóźniej przed otwarciem ofert, udostępnia się na stronie internetowej prowadzonego postępowania informację o kwocie, jaką zamierza się przeznaczyć na sfinansowanie zamówienia. </w:t>
      </w:r>
    </w:p>
    <w:p w:rsidR="00115F5C" w:rsidRPr="005848D8" w:rsidRDefault="00710865" w:rsidP="005848D8">
      <w:pPr>
        <w:numPr>
          <w:ilvl w:val="0"/>
          <w:numId w:val="11"/>
        </w:numPr>
        <w:tabs>
          <w:tab w:val="clear" w:pos="2340"/>
        </w:tabs>
        <w:spacing w:line="276" w:lineRule="auto"/>
        <w:ind w:left="426" w:hanging="426"/>
        <w:jc w:val="both"/>
        <w:rPr>
          <w:rFonts w:asciiTheme="majorHAnsi" w:hAnsiTheme="majorHAnsi" w:cstheme="majorHAnsi"/>
          <w:b/>
          <w:sz w:val="20"/>
          <w:szCs w:val="20"/>
        </w:rPr>
      </w:pPr>
      <w:r w:rsidRPr="005848D8">
        <w:rPr>
          <w:rFonts w:asciiTheme="majorHAnsi" w:hAnsiTheme="majorHAnsi" w:cstheme="majorHAnsi"/>
          <w:sz w:val="20"/>
          <w:szCs w:val="20"/>
        </w:rPr>
        <w:tab/>
      </w:r>
      <w:r w:rsidR="00115F5C" w:rsidRPr="005848D8">
        <w:rPr>
          <w:rFonts w:asciiTheme="majorHAnsi" w:hAnsiTheme="majorHAnsi" w:cstheme="majorHAnsi"/>
          <w:sz w:val="20"/>
          <w:szCs w:val="20"/>
        </w:rPr>
        <w:t xml:space="preserve">Niezwłocznie po otwarciu ofert, udostępnia się na stronie internetowej prowadzonego postępowania informacje o: </w:t>
      </w:r>
    </w:p>
    <w:p w:rsidR="00115F5C" w:rsidRPr="005848D8" w:rsidRDefault="00115F5C" w:rsidP="005848D8">
      <w:pPr>
        <w:spacing w:line="276" w:lineRule="auto"/>
        <w:ind w:left="826" w:hanging="395"/>
        <w:jc w:val="both"/>
        <w:rPr>
          <w:rFonts w:asciiTheme="majorHAnsi" w:hAnsiTheme="majorHAnsi" w:cstheme="majorHAnsi"/>
          <w:sz w:val="20"/>
          <w:szCs w:val="20"/>
        </w:rPr>
      </w:pPr>
      <w:r w:rsidRPr="005848D8">
        <w:rPr>
          <w:rFonts w:asciiTheme="majorHAnsi" w:hAnsiTheme="majorHAnsi" w:cstheme="majorHAnsi"/>
          <w:sz w:val="20"/>
          <w:szCs w:val="20"/>
        </w:rPr>
        <w:t>1)</w:t>
      </w:r>
      <w:r w:rsidRPr="005848D8">
        <w:rPr>
          <w:rFonts w:asciiTheme="majorHAnsi" w:hAnsiTheme="majorHAnsi" w:cstheme="majorHAnsi"/>
          <w:sz w:val="20"/>
          <w:szCs w:val="20"/>
        </w:rPr>
        <w:tab/>
        <w:t xml:space="preserve">nazwach albo imionach i nazwiskach oraz siedzibach lub miejscach prowadzonej działalności gospodarczej albo miejscach zamieszkania wykonawców, których oferty zostały otwarte; </w:t>
      </w:r>
    </w:p>
    <w:p w:rsidR="00115F5C" w:rsidRPr="005848D8" w:rsidRDefault="00115F5C" w:rsidP="005848D8">
      <w:pPr>
        <w:spacing w:line="276" w:lineRule="auto"/>
        <w:ind w:left="826" w:hanging="395"/>
        <w:jc w:val="both"/>
        <w:rPr>
          <w:rFonts w:asciiTheme="majorHAnsi" w:hAnsiTheme="majorHAnsi" w:cstheme="majorHAnsi"/>
          <w:sz w:val="20"/>
          <w:szCs w:val="20"/>
        </w:rPr>
      </w:pPr>
      <w:r w:rsidRPr="005848D8">
        <w:rPr>
          <w:rFonts w:asciiTheme="majorHAnsi" w:hAnsiTheme="majorHAnsi" w:cstheme="majorHAnsi"/>
          <w:sz w:val="20"/>
          <w:szCs w:val="20"/>
        </w:rPr>
        <w:t>2)</w:t>
      </w:r>
      <w:r w:rsidRPr="005848D8">
        <w:rPr>
          <w:rFonts w:asciiTheme="majorHAnsi" w:hAnsiTheme="majorHAnsi" w:cstheme="majorHAnsi"/>
          <w:sz w:val="20"/>
          <w:szCs w:val="20"/>
        </w:rPr>
        <w:tab/>
        <w:t>cenach lub kosztach zawartych w ofertach.</w:t>
      </w:r>
    </w:p>
    <w:p w:rsidR="00080477" w:rsidRPr="004D34CE" w:rsidRDefault="00927FE7" w:rsidP="005848D8">
      <w:pPr>
        <w:pStyle w:val="Akapitzlist"/>
        <w:numPr>
          <w:ilvl w:val="2"/>
          <w:numId w:val="7"/>
        </w:numPr>
        <w:pBdr>
          <w:bottom w:val="double" w:sz="4" w:space="1" w:color="auto"/>
        </w:pBdr>
        <w:shd w:val="clear" w:color="auto" w:fill="DAEEF3"/>
        <w:tabs>
          <w:tab w:val="num" w:pos="142"/>
        </w:tabs>
        <w:spacing w:before="360" w:after="40" w:line="276" w:lineRule="auto"/>
        <w:ind w:left="426" w:hanging="426"/>
        <w:jc w:val="both"/>
        <w:rPr>
          <w:rFonts w:asciiTheme="majorHAnsi" w:hAnsiTheme="majorHAnsi" w:cstheme="majorHAnsi"/>
          <w:b/>
          <w:sz w:val="22"/>
          <w:szCs w:val="22"/>
        </w:rPr>
      </w:pPr>
      <w:r w:rsidRPr="004D34CE">
        <w:rPr>
          <w:rFonts w:asciiTheme="majorHAnsi" w:hAnsiTheme="majorHAnsi" w:cstheme="majorHAnsi"/>
          <w:b/>
          <w:sz w:val="22"/>
          <w:szCs w:val="22"/>
        </w:rPr>
        <w:t>OPIS KRYTERIÓW</w:t>
      </w:r>
      <w:r w:rsidR="007660F9" w:rsidRPr="004D34CE">
        <w:rPr>
          <w:rFonts w:asciiTheme="majorHAnsi" w:hAnsiTheme="majorHAnsi" w:cstheme="majorHAnsi"/>
          <w:b/>
          <w:sz w:val="22"/>
          <w:szCs w:val="22"/>
        </w:rPr>
        <w:t xml:space="preserve"> OCENY OFERT</w:t>
      </w:r>
      <w:r w:rsidRPr="004D34CE">
        <w:rPr>
          <w:rFonts w:asciiTheme="majorHAnsi" w:hAnsiTheme="majorHAnsi" w:cstheme="majorHAnsi"/>
          <w:b/>
          <w:sz w:val="22"/>
          <w:szCs w:val="22"/>
        </w:rPr>
        <w:t xml:space="preserve">, WRAZ Z PODANIEM WAG TYCH </w:t>
      </w:r>
      <w:r w:rsidR="005B5095" w:rsidRPr="004D34CE">
        <w:rPr>
          <w:rFonts w:asciiTheme="majorHAnsi" w:hAnsiTheme="majorHAnsi" w:cstheme="majorHAnsi"/>
          <w:b/>
          <w:sz w:val="22"/>
          <w:szCs w:val="22"/>
        </w:rPr>
        <w:t>KRYTERIÓWI SPOSOBU OCENY OFERT</w:t>
      </w:r>
    </w:p>
    <w:p w:rsidR="00EA0BD5" w:rsidRPr="005848D8" w:rsidRDefault="00EA0BD5" w:rsidP="00E87E9E">
      <w:pPr>
        <w:pStyle w:val="Akapitzlist"/>
        <w:numPr>
          <w:ilvl w:val="0"/>
          <w:numId w:val="23"/>
        </w:numPr>
        <w:tabs>
          <w:tab w:val="clear" w:pos="8869"/>
        </w:tabs>
        <w:spacing w:before="240" w:line="276" w:lineRule="auto"/>
        <w:ind w:left="426" w:hanging="426"/>
        <w:jc w:val="both"/>
        <w:rPr>
          <w:rFonts w:asciiTheme="majorHAnsi" w:hAnsiTheme="majorHAnsi" w:cs="Calibri Light"/>
          <w:sz w:val="20"/>
          <w:szCs w:val="20"/>
        </w:rPr>
      </w:pPr>
      <w:r w:rsidRPr="005848D8">
        <w:rPr>
          <w:rFonts w:ascii="Arial" w:hAnsi="Arial" w:cs="Arial"/>
          <w:sz w:val="20"/>
          <w:szCs w:val="20"/>
        </w:rPr>
        <w:tab/>
      </w:r>
      <w:r w:rsidRPr="005848D8">
        <w:rPr>
          <w:rFonts w:asciiTheme="majorHAnsi" w:hAnsiTheme="majorHAnsi" w:cs="Calibri Light"/>
          <w:sz w:val="20"/>
          <w:szCs w:val="20"/>
        </w:rPr>
        <w:t>Przy wyborze najkorzystniejszej oferty Zamawiający będzie się kierował następującymi kryteriami oceny ofert:</w:t>
      </w:r>
    </w:p>
    <w:p w:rsidR="007C502C" w:rsidRPr="00FB310F" w:rsidRDefault="00EA0BD5" w:rsidP="00FB310F">
      <w:pPr>
        <w:pStyle w:val="Akapitzlist"/>
        <w:numPr>
          <w:ilvl w:val="0"/>
          <w:numId w:val="37"/>
        </w:numPr>
        <w:spacing w:line="276" w:lineRule="auto"/>
        <w:ind w:left="851" w:hanging="498"/>
        <w:rPr>
          <w:rFonts w:asciiTheme="majorHAnsi" w:hAnsiTheme="majorHAnsi" w:cs="Calibri Light"/>
          <w:sz w:val="20"/>
          <w:szCs w:val="20"/>
        </w:rPr>
      </w:pPr>
      <w:r w:rsidRPr="005848D8">
        <w:rPr>
          <w:rFonts w:asciiTheme="majorHAnsi" w:hAnsiTheme="majorHAnsi" w:cs="Calibri Light"/>
          <w:b/>
          <w:sz w:val="20"/>
          <w:szCs w:val="20"/>
        </w:rPr>
        <w:tab/>
        <w:t>Cena (C)</w:t>
      </w:r>
      <w:r w:rsidRPr="005848D8">
        <w:rPr>
          <w:rFonts w:asciiTheme="majorHAnsi" w:hAnsiTheme="majorHAnsi" w:cs="Calibri Light"/>
          <w:sz w:val="20"/>
          <w:szCs w:val="20"/>
        </w:rPr>
        <w:t xml:space="preserve"> – waga kryterium </w:t>
      </w:r>
      <w:r w:rsidR="008C2ACB">
        <w:rPr>
          <w:rFonts w:asciiTheme="majorHAnsi" w:hAnsiTheme="majorHAnsi" w:cs="Calibri Light"/>
          <w:sz w:val="20"/>
          <w:szCs w:val="20"/>
        </w:rPr>
        <w:t>10</w:t>
      </w:r>
      <w:r w:rsidRPr="005848D8">
        <w:rPr>
          <w:rFonts w:asciiTheme="majorHAnsi" w:hAnsiTheme="majorHAnsi" w:cs="Calibri Light"/>
          <w:sz w:val="20"/>
          <w:szCs w:val="20"/>
        </w:rPr>
        <w:t>0%;</w:t>
      </w:r>
    </w:p>
    <w:p w:rsidR="005C00EE" w:rsidRDefault="005C00EE" w:rsidP="005C00EE">
      <w:pPr>
        <w:spacing w:line="276" w:lineRule="auto"/>
        <w:rPr>
          <w:rFonts w:asciiTheme="majorHAnsi" w:hAnsiTheme="majorHAnsi" w:cs="Calibri Light"/>
          <w:sz w:val="20"/>
          <w:szCs w:val="20"/>
        </w:rPr>
      </w:pPr>
    </w:p>
    <w:p w:rsidR="00EA0BD5" w:rsidRPr="005C00EE" w:rsidRDefault="00EA0BD5" w:rsidP="005C00EE">
      <w:pPr>
        <w:pStyle w:val="Akapitzlist"/>
        <w:numPr>
          <w:ilvl w:val="0"/>
          <w:numId w:val="23"/>
        </w:numPr>
        <w:tabs>
          <w:tab w:val="clear" w:pos="8869"/>
        </w:tabs>
        <w:spacing w:before="240" w:line="276" w:lineRule="auto"/>
        <w:ind w:left="426" w:hanging="426"/>
        <w:contextualSpacing/>
        <w:jc w:val="both"/>
        <w:rPr>
          <w:rFonts w:asciiTheme="majorHAnsi" w:hAnsiTheme="majorHAnsi" w:cs="Calibri Light"/>
          <w:b/>
          <w:sz w:val="20"/>
          <w:szCs w:val="20"/>
        </w:rPr>
      </w:pPr>
      <w:r w:rsidRPr="005C00EE">
        <w:rPr>
          <w:rFonts w:asciiTheme="majorHAnsi" w:hAnsiTheme="majorHAnsi" w:cs="Calibri Light"/>
          <w:b/>
          <w:sz w:val="20"/>
          <w:szCs w:val="20"/>
        </w:rPr>
        <w:t xml:space="preserve">Cena (C) – waga </w:t>
      </w:r>
      <w:r w:rsidR="008C2ACB">
        <w:rPr>
          <w:rFonts w:asciiTheme="majorHAnsi" w:hAnsiTheme="majorHAnsi" w:cs="Calibri Light"/>
          <w:sz w:val="20"/>
          <w:szCs w:val="20"/>
        </w:rPr>
        <w:t>10</w:t>
      </w:r>
      <w:r w:rsidRPr="005C00EE">
        <w:rPr>
          <w:rFonts w:asciiTheme="majorHAnsi" w:hAnsiTheme="majorHAnsi" w:cs="Calibri Light"/>
          <w:sz w:val="20"/>
          <w:szCs w:val="20"/>
        </w:rPr>
        <w:t>0</w:t>
      </w:r>
      <w:r w:rsidRPr="005C00EE">
        <w:rPr>
          <w:rFonts w:asciiTheme="majorHAnsi" w:hAnsiTheme="majorHAnsi" w:cs="Calibri Light"/>
          <w:b/>
          <w:sz w:val="20"/>
          <w:szCs w:val="20"/>
        </w:rPr>
        <w:t>%</w:t>
      </w:r>
    </w:p>
    <w:p w:rsidR="00EA0BD5" w:rsidRPr="005848D8" w:rsidRDefault="00EA0BD5" w:rsidP="005848D8">
      <w:pPr>
        <w:pStyle w:val="Akapitzlist"/>
        <w:spacing w:before="240" w:line="276" w:lineRule="auto"/>
        <w:ind w:left="2124"/>
        <w:jc w:val="both"/>
        <w:rPr>
          <w:rFonts w:asciiTheme="majorHAnsi" w:hAnsiTheme="majorHAnsi" w:cs="Calibri Light"/>
          <w:b/>
          <w:sz w:val="20"/>
          <w:szCs w:val="20"/>
        </w:rPr>
      </w:pPr>
      <w:r w:rsidRPr="005848D8">
        <w:rPr>
          <w:rFonts w:asciiTheme="majorHAnsi" w:hAnsiTheme="majorHAnsi" w:cs="Calibri Light"/>
          <w:b/>
          <w:sz w:val="20"/>
          <w:szCs w:val="20"/>
        </w:rPr>
        <w:t>cena najniższa brutto*</w:t>
      </w:r>
    </w:p>
    <w:p w:rsidR="00EA0BD5" w:rsidRPr="005848D8" w:rsidRDefault="00EA0BD5" w:rsidP="005848D8">
      <w:pPr>
        <w:pStyle w:val="Akapitzlist"/>
        <w:spacing w:line="276" w:lineRule="auto"/>
        <w:ind w:left="1080"/>
        <w:jc w:val="both"/>
        <w:rPr>
          <w:rFonts w:asciiTheme="majorHAnsi" w:hAnsiTheme="majorHAnsi" w:cs="Calibri Light"/>
          <w:sz w:val="20"/>
          <w:szCs w:val="20"/>
        </w:rPr>
      </w:pPr>
      <w:r w:rsidRPr="005848D8">
        <w:rPr>
          <w:rFonts w:asciiTheme="majorHAnsi" w:hAnsiTheme="majorHAnsi" w:cs="Calibri Light"/>
          <w:b/>
          <w:sz w:val="20"/>
          <w:szCs w:val="20"/>
        </w:rPr>
        <w:t>C =</w:t>
      </w:r>
      <w:r w:rsidRPr="005848D8">
        <w:rPr>
          <w:rFonts w:asciiTheme="majorHAnsi" w:hAnsiTheme="majorHAnsi" w:cs="Calibri Light"/>
          <w:strike/>
          <w:sz w:val="20"/>
          <w:szCs w:val="20"/>
        </w:rPr>
        <w:t xml:space="preserve">------------------------------------------------ </w:t>
      </w:r>
      <w:r w:rsidRPr="005848D8">
        <w:rPr>
          <w:rFonts w:asciiTheme="majorHAnsi" w:hAnsiTheme="majorHAnsi" w:cs="Calibri Light"/>
          <w:b/>
          <w:sz w:val="20"/>
          <w:szCs w:val="20"/>
        </w:rPr>
        <w:t xml:space="preserve">x 100 pkt x </w:t>
      </w:r>
      <w:r w:rsidR="008C2ACB">
        <w:rPr>
          <w:rFonts w:asciiTheme="majorHAnsi" w:hAnsiTheme="majorHAnsi" w:cs="Calibri Light"/>
          <w:b/>
          <w:sz w:val="20"/>
          <w:szCs w:val="20"/>
        </w:rPr>
        <w:t>10</w:t>
      </w:r>
      <w:r w:rsidRPr="005848D8">
        <w:rPr>
          <w:rFonts w:asciiTheme="majorHAnsi" w:hAnsiTheme="majorHAnsi" w:cs="Calibri Light"/>
          <w:b/>
          <w:sz w:val="20"/>
          <w:szCs w:val="20"/>
        </w:rPr>
        <w:t>0%</w:t>
      </w:r>
    </w:p>
    <w:p w:rsidR="00EA0BD5" w:rsidRPr="005848D8" w:rsidRDefault="00EA0BD5" w:rsidP="005848D8">
      <w:pPr>
        <w:pStyle w:val="Akapitzlist"/>
        <w:spacing w:line="276" w:lineRule="auto"/>
        <w:ind w:left="1736"/>
        <w:jc w:val="both"/>
        <w:rPr>
          <w:rFonts w:asciiTheme="majorHAnsi" w:hAnsiTheme="majorHAnsi" w:cs="Calibri Light"/>
          <w:b/>
          <w:sz w:val="20"/>
          <w:szCs w:val="20"/>
        </w:rPr>
      </w:pPr>
      <w:r w:rsidRPr="005848D8">
        <w:rPr>
          <w:rFonts w:asciiTheme="majorHAnsi" w:hAnsiTheme="majorHAnsi" w:cs="Calibri Light"/>
          <w:b/>
          <w:sz w:val="20"/>
          <w:szCs w:val="20"/>
        </w:rPr>
        <w:t>cena oferty ocenianej brutto</w:t>
      </w:r>
    </w:p>
    <w:p w:rsidR="00EA0BD5" w:rsidRPr="005848D8" w:rsidRDefault="00EA0BD5" w:rsidP="005848D8">
      <w:pPr>
        <w:spacing w:before="240" w:line="276" w:lineRule="auto"/>
        <w:ind w:left="372" w:firstLine="708"/>
        <w:jc w:val="both"/>
        <w:rPr>
          <w:rFonts w:asciiTheme="majorHAnsi" w:hAnsiTheme="majorHAnsi" w:cs="Calibri Light"/>
          <w:b/>
          <w:sz w:val="20"/>
          <w:szCs w:val="20"/>
        </w:rPr>
      </w:pPr>
      <w:r w:rsidRPr="005848D8">
        <w:rPr>
          <w:rFonts w:asciiTheme="majorHAnsi" w:hAnsiTheme="majorHAnsi" w:cs="Calibri Light"/>
          <w:b/>
          <w:sz w:val="20"/>
          <w:szCs w:val="20"/>
        </w:rPr>
        <w:t>* spośród wszystkich złożonych ofert niepodlegających odrzuceniu</w:t>
      </w:r>
    </w:p>
    <w:p w:rsidR="00EA0BD5" w:rsidRPr="005848D8" w:rsidRDefault="00EA0BD5" w:rsidP="00A6464A">
      <w:pPr>
        <w:pStyle w:val="Akapitzlist"/>
        <w:numPr>
          <w:ilvl w:val="0"/>
          <w:numId w:val="38"/>
        </w:numPr>
        <w:spacing w:before="240" w:line="276" w:lineRule="auto"/>
        <w:ind w:left="1358" w:hanging="420"/>
        <w:contextualSpacing/>
        <w:jc w:val="both"/>
        <w:rPr>
          <w:rFonts w:asciiTheme="majorHAnsi" w:hAnsiTheme="majorHAnsi" w:cs="Calibri Light"/>
          <w:sz w:val="20"/>
          <w:szCs w:val="20"/>
        </w:rPr>
      </w:pPr>
      <w:r w:rsidRPr="005848D8">
        <w:rPr>
          <w:rFonts w:asciiTheme="majorHAnsi" w:hAnsiTheme="majorHAnsi" w:cs="Calibri Light"/>
          <w:sz w:val="20"/>
          <w:szCs w:val="20"/>
        </w:rPr>
        <w:tab/>
        <w:t>Podstawą przyznania punktów w kryterium „cena” będzie cena ofertowa brutto podana przez Wykonawcę w Formularzu Ofertowym.</w:t>
      </w:r>
    </w:p>
    <w:p w:rsidR="00EA0BD5" w:rsidRPr="005848D8" w:rsidRDefault="00EA0BD5" w:rsidP="00A6464A">
      <w:pPr>
        <w:pStyle w:val="Akapitzlist"/>
        <w:numPr>
          <w:ilvl w:val="0"/>
          <w:numId w:val="38"/>
        </w:numPr>
        <w:spacing w:line="276" w:lineRule="auto"/>
        <w:ind w:left="1358" w:hanging="420"/>
        <w:contextualSpacing/>
        <w:jc w:val="both"/>
        <w:rPr>
          <w:rFonts w:asciiTheme="majorHAnsi" w:hAnsiTheme="majorHAnsi" w:cs="Calibri Light"/>
          <w:sz w:val="20"/>
          <w:szCs w:val="20"/>
        </w:rPr>
      </w:pPr>
      <w:r w:rsidRPr="005848D8">
        <w:rPr>
          <w:rFonts w:asciiTheme="majorHAnsi" w:hAnsiTheme="majorHAnsi" w:cs="Calibri Light"/>
          <w:sz w:val="20"/>
          <w:szCs w:val="20"/>
        </w:rPr>
        <w:tab/>
        <w:t>Cena ofertowa brutto musi uwzględniać wszelkie koszty jakie Wykonawca poniesie w związku z realizacją przedmiotu zamówienia.</w:t>
      </w:r>
    </w:p>
    <w:p w:rsidR="00E942BD" w:rsidRPr="005848D8" w:rsidRDefault="00E942BD" w:rsidP="005848D8">
      <w:pPr>
        <w:pStyle w:val="Default"/>
        <w:spacing w:line="276" w:lineRule="auto"/>
        <w:rPr>
          <w:rFonts w:ascii="Arial" w:hAnsi="Arial" w:cs="Arial"/>
          <w:b/>
          <w:bCs/>
          <w:sz w:val="20"/>
          <w:szCs w:val="20"/>
        </w:rPr>
      </w:pPr>
    </w:p>
    <w:p w:rsidR="00A64C71" w:rsidRPr="00A64C71" w:rsidRDefault="00A64C71" w:rsidP="00A64C71">
      <w:pPr>
        <w:numPr>
          <w:ilvl w:val="0"/>
          <w:numId w:val="47"/>
        </w:numPr>
        <w:shd w:val="clear" w:color="auto" w:fill="FFFFFF"/>
        <w:spacing w:line="276" w:lineRule="auto"/>
        <w:ind w:left="284" w:hanging="284"/>
        <w:jc w:val="both"/>
        <w:rPr>
          <w:rFonts w:asciiTheme="majorHAnsi" w:eastAsiaTheme="minorEastAsia" w:hAnsiTheme="majorHAnsi" w:cstheme="majorHAnsi"/>
          <w:sz w:val="20"/>
          <w:szCs w:val="20"/>
        </w:rPr>
      </w:pPr>
      <w:r w:rsidRPr="00A64C71">
        <w:rPr>
          <w:rFonts w:asciiTheme="majorHAnsi" w:eastAsiaTheme="minorEastAsia" w:hAnsiTheme="majorHAnsi" w:cstheme="majorHAnsi"/>
          <w:sz w:val="20"/>
          <w:szCs w:val="20"/>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A64C71" w:rsidRPr="00A64C71" w:rsidRDefault="00A64C71" w:rsidP="00A64C71">
      <w:pPr>
        <w:numPr>
          <w:ilvl w:val="0"/>
          <w:numId w:val="47"/>
        </w:numPr>
        <w:ind w:left="284" w:hanging="284"/>
        <w:jc w:val="both"/>
        <w:rPr>
          <w:rFonts w:asciiTheme="majorHAnsi" w:eastAsiaTheme="minorEastAsia" w:hAnsiTheme="majorHAnsi" w:cstheme="majorHAnsi"/>
          <w:sz w:val="20"/>
          <w:szCs w:val="20"/>
        </w:rPr>
      </w:pPr>
      <w:r w:rsidRPr="00A64C71">
        <w:rPr>
          <w:rFonts w:asciiTheme="majorHAnsi" w:eastAsiaTheme="minorEastAsia" w:hAnsiTheme="majorHAnsi" w:cstheme="majorHAnsi"/>
          <w:sz w:val="20"/>
          <w:szCs w:val="20"/>
        </w:rPr>
        <w:t>W toku badania i oceny ofert Zamawiający może żądać od Wykonawcy wyjaśnień dotyczących treści złożonej oferty, w tym zaoferowanej ceny.</w:t>
      </w:r>
    </w:p>
    <w:p w:rsidR="00A64C71" w:rsidRPr="00A64C71" w:rsidRDefault="00A64C71" w:rsidP="00A64C71">
      <w:pPr>
        <w:numPr>
          <w:ilvl w:val="0"/>
          <w:numId w:val="47"/>
        </w:numPr>
        <w:shd w:val="clear" w:color="auto" w:fill="FFFFFF"/>
        <w:spacing w:line="276" w:lineRule="auto"/>
        <w:ind w:left="284" w:hanging="284"/>
        <w:jc w:val="both"/>
        <w:rPr>
          <w:rFonts w:asciiTheme="majorHAnsi" w:eastAsiaTheme="minorEastAsia" w:hAnsiTheme="majorHAnsi" w:cstheme="majorHAnsi"/>
          <w:sz w:val="20"/>
          <w:szCs w:val="20"/>
        </w:rPr>
      </w:pPr>
      <w:r w:rsidRPr="00A64C71">
        <w:rPr>
          <w:rFonts w:asciiTheme="majorHAnsi" w:eastAsiaTheme="minorEastAsia" w:hAnsiTheme="majorHAnsi" w:cstheme="majorHAnsi"/>
          <w:sz w:val="20"/>
          <w:szCs w:val="20"/>
        </w:rPr>
        <w:t>Zamawiający udzieli zamówienia Wykonawcy, którego oferta zostanie uznana za najkorzystniejszą.</w:t>
      </w:r>
    </w:p>
    <w:p w:rsidR="00552FBA" w:rsidRPr="00ED12EA" w:rsidRDefault="00D8710C" w:rsidP="005848D8">
      <w:pPr>
        <w:pStyle w:val="Teksttreci40"/>
        <w:numPr>
          <w:ilvl w:val="0"/>
          <w:numId w:val="19"/>
        </w:numPr>
        <w:pBdr>
          <w:bottom w:val="double" w:sz="4" w:space="1" w:color="auto"/>
        </w:pBdr>
        <w:shd w:val="clear" w:color="auto" w:fill="DAEEF3"/>
        <w:tabs>
          <w:tab w:val="left" w:pos="426"/>
        </w:tabs>
        <w:spacing w:before="360" w:after="40" w:line="276" w:lineRule="auto"/>
        <w:ind w:left="426" w:right="23" w:hanging="426"/>
        <w:rPr>
          <w:rFonts w:asciiTheme="majorHAnsi" w:hAnsiTheme="majorHAnsi" w:cstheme="majorHAnsi"/>
          <w:b/>
          <w:sz w:val="22"/>
          <w:szCs w:val="22"/>
        </w:rPr>
      </w:pPr>
      <w:r w:rsidRPr="00ED12EA">
        <w:rPr>
          <w:rFonts w:asciiTheme="majorHAnsi" w:hAnsiTheme="majorHAnsi" w:cstheme="majorHAnsi"/>
          <w:b/>
          <w:bCs/>
          <w:sz w:val="22"/>
          <w:szCs w:val="22"/>
        </w:rPr>
        <w:lastRenderedPageBreak/>
        <w:t>INFORMACJE</w:t>
      </w:r>
      <w:r w:rsidRPr="00ED12EA">
        <w:rPr>
          <w:rFonts w:asciiTheme="majorHAnsi" w:hAnsiTheme="majorHAnsi" w:cstheme="majorHAnsi"/>
          <w:b/>
          <w:sz w:val="22"/>
          <w:szCs w:val="22"/>
        </w:rPr>
        <w:t xml:space="preserve"> O FORMALNOŚCIACH, JAKIE POWINNY BYĆ DOPEŁNIONE PO WYBORZE OFERTY W CELU ZAWARCIA UMOWY W</w:t>
      </w:r>
      <w:r w:rsidR="005B5095" w:rsidRPr="00ED12EA">
        <w:rPr>
          <w:rFonts w:asciiTheme="majorHAnsi" w:hAnsiTheme="majorHAnsi" w:cstheme="majorHAnsi"/>
          <w:b/>
          <w:sz w:val="22"/>
          <w:szCs w:val="22"/>
        </w:rPr>
        <w:t> SPRAWIE ZAMÓWIENIA PUBLICZNEGO</w:t>
      </w:r>
    </w:p>
    <w:p w:rsidR="00EC2888" w:rsidRPr="005848D8" w:rsidRDefault="001E29ED" w:rsidP="005848D8">
      <w:pPr>
        <w:numPr>
          <w:ilvl w:val="0"/>
          <w:numId w:val="8"/>
        </w:numPr>
        <w:tabs>
          <w:tab w:val="clear" w:pos="1800"/>
        </w:tabs>
        <w:spacing w:before="240" w:line="276" w:lineRule="auto"/>
        <w:ind w:left="462"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EC2888" w:rsidRPr="005848D8">
        <w:rPr>
          <w:rFonts w:asciiTheme="majorHAnsi" w:hAnsiTheme="majorHAnsi" w:cstheme="majorHAnsi"/>
          <w:sz w:val="20"/>
          <w:szCs w:val="20"/>
        </w:rPr>
        <w:t>Zamawiający zawiera umowę w sprawie zamówienia publicznego w terminie nie krótszym niż 5 dni od dnia przesłania zawiadomienia o wyborze najkorzystniejszej oferty.</w:t>
      </w:r>
    </w:p>
    <w:p w:rsidR="00EC2888" w:rsidRPr="005848D8" w:rsidRDefault="001E29ED" w:rsidP="005848D8">
      <w:pPr>
        <w:numPr>
          <w:ilvl w:val="0"/>
          <w:numId w:val="8"/>
        </w:numPr>
        <w:tabs>
          <w:tab w:val="clear" w:pos="1800"/>
        </w:tabs>
        <w:spacing w:line="276" w:lineRule="auto"/>
        <w:ind w:left="462"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EC2888" w:rsidRPr="005848D8">
        <w:rPr>
          <w:rFonts w:asciiTheme="majorHAnsi" w:hAnsiTheme="majorHAnsi" w:cstheme="majorHAnsi"/>
          <w:sz w:val="20"/>
          <w:szCs w:val="20"/>
        </w:rPr>
        <w:t xml:space="preserve">Zamawiający może zawrzeć umowę w sprawie zamówienia publicznego przed upływem terminu, o którym mowa w ust. 1, jeżeli </w:t>
      </w:r>
      <w:r w:rsidR="00EC2888" w:rsidRPr="005848D8">
        <w:rPr>
          <w:rFonts w:asciiTheme="majorHAnsi" w:hAnsiTheme="majorHAnsi" w:cstheme="majorHAnsi"/>
          <w:sz w:val="20"/>
          <w:szCs w:val="20"/>
        </w:rPr>
        <w:tab/>
        <w:t>w postępowaniu o udzielenie zamówienia prowadzonym w trybie</w:t>
      </w:r>
      <w:r w:rsidR="00EC2888" w:rsidRPr="005848D8">
        <w:rPr>
          <w:rFonts w:asciiTheme="majorHAnsi" w:hAnsiTheme="majorHAnsi" w:cstheme="majorHAnsi"/>
          <w:sz w:val="20"/>
          <w:szCs w:val="20"/>
        </w:rPr>
        <w:tab/>
        <w:t>podstawowym złożono tylko jedną ofertę.</w:t>
      </w:r>
    </w:p>
    <w:p w:rsidR="00552FBA" w:rsidRPr="00FC0B58" w:rsidRDefault="001E29ED" w:rsidP="00A81F33">
      <w:pPr>
        <w:numPr>
          <w:ilvl w:val="0"/>
          <w:numId w:val="8"/>
        </w:numPr>
        <w:tabs>
          <w:tab w:val="clear" w:pos="1800"/>
        </w:tabs>
        <w:spacing w:line="276" w:lineRule="auto"/>
        <w:ind w:left="462" w:hanging="426"/>
        <w:jc w:val="both"/>
        <w:rPr>
          <w:rFonts w:asciiTheme="majorHAnsi" w:hAnsiTheme="majorHAnsi" w:cstheme="majorHAnsi"/>
          <w:sz w:val="20"/>
          <w:szCs w:val="20"/>
        </w:rPr>
      </w:pPr>
      <w:r w:rsidRPr="00FC0B58">
        <w:rPr>
          <w:rFonts w:asciiTheme="majorHAnsi" w:hAnsiTheme="majorHAnsi" w:cstheme="majorHAnsi"/>
          <w:sz w:val="20"/>
          <w:szCs w:val="20"/>
        </w:rPr>
        <w:tab/>
      </w:r>
      <w:r w:rsidRPr="00FC0B58">
        <w:rPr>
          <w:rFonts w:asciiTheme="majorHAnsi" w:hAnsiTheme="majorHAnsi" w:cstheme="majorHAnsi"/>
          <w:sz w:val="20"/>
          <w:szCs w:val="20"/>
        </w:rPr>
        <w:tab/>
      </w:r>
      <w:r w:rsidR="00552FBA" w:rsidRPr="00FC0B58">
        <w:rPr>
          <w:rFonts w:asciiTheme="majorHAnsi" w:hAnsiTheme="majorHAnsi" w:cstheme="majorHAnsi"/>
          <w:sz w:val="20"/>
          <w:szCs w:val="20"/>
        </w:rPr>
        <w:t xml:space="preserve">W przypadku wyboru oferty złożonej przez Wykonawców wspólnie ubiegających się o udzielenie zamówienia Zamawiający </w:t>
      </w:r>
      <w:r w:rsidR="001D28CC" w:rsidRPr="00FC0B58">
        <w:rPr>
          <w:rFonts w:asciiTheme="majorHAnsi" w:hAnsiTheme="majorHAnsi" w:cstheme="majorHAnsi"/>
          <w:sz w:val="20"/>
          <w:szCs w:val="20"/>
        </w:rPr>
        <w:t>zastrzega sobie prawo żądania przed zawarciem umowy w sprawie zamówienia publicznego umowy regulującej współpracę tych Wykonawców.</w:t>
      </w:r>
    </w:p>
    <w:p w:rsidR="00552FBA" w:rsidRPr="005848D8" w:rsidRDefault="001E29ED" w:rsidP="005848D8">
      <w:pPr>
        <w:numPr>
          <w:ilvl w:val="0"/>
          <w:numId w:val="8"/>
        </w:numPr>
        <w:tabs>
          <w:tab w:val="clear" w:pos="1800"/>
        </w:tabs>
        <w:spacing w:line="276" w:lineRule="auto"/>
        <w:ind w:left="462"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DE2294" w:rsidRPr="005848D8">
        <w:rPr>
          <w:rFonts w:asciiTheme="majorHAnsi" w:hAnsiTheme="majorHAnsi" w:cstheme="majorHAnsi"/>
          <w:sz w:val="20"/>
          <w:szCs w:val="20"/>
        </w:rPr>
        <w:t xml:space="preserve">Wykonawca będzie zobowiązany do podpisania umowy w miejscu i </w:t>
      </w:r>
      <w:r w:rsidR="00C83BC8" w:rsidRPr="005848D8">
        <w:rPr>
          <w:rFonts w:asciiTheme="majorHAnsi" w:hAnsiTheme="majorHAnsi" w:cstheme="majorHAnsi"/>
          <w:sz w:val="20"/>
          <w:szCs w:val="20"/>
        </w:rPr>
        <w:t>terminie</w:t>
      </w:r>
      <w:r w:rsidR="00DE2294" w:rsidRPr="005848D8">
        <w:rPr>
          <w:rFonts w:asciiTheme="majorHAnsi" w:hAnsiTheme="majorHAnsi" w:cstheme="majorHAnsi"/>
          <w:sz w:val="20"/>
          <w:szCs w:val="20"/>
        </w:rPr>
        <w:t xml:space="preserve"> wskazanym przez Zamawiającego.</w:t>
      </w:r>
    </w:p>
    <w:p w:rsidR="00552FBA" w:rsidRPr="00ED12EA" w:rsidRDefault="00D8710C"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ED12EA">
        <w:rPr>
          <w:rFonts w:asciiTheme="majorHAnsi" w:hAnsiTheme="majorHAnsi" w:cstheme="majorHAnsi"/>
          <w:b/>
          <w:bCs/>
          <w:sz w:val="22"/>
          <w:szCs w:val="22"/>
        </w:rPr>
        <w:t>WYMAGANIA</w:t>
      </w:r>
      <w:r w:rsidRPr="00ED12EA">
        <w:rPr>
          <w:rFonts w:asciiTheme="majorHAnsi" w:hAnsiTheme="majorHAnsi" w:cstheme="majorHAnsi"/>
          <w:b/>
          <w:sz w:val="22"/>
          <w:szCs w:val="22"/>
        </w:rPr>
        <w:t xml:space="preserve"> DOTYCZĄCE ZABEZPIECZ</w:t>
      </w:r>
      <w:r w:rsidR="005B5095" w:rsidRPr="00ED12EA">
        <w:rPr>
          <w:rFonts w:asciiTheme="majorHAnsi" w:hAnsiTheme="majorHAnsi" w:cstheme="majorHAnsi"/>
          <w:b/>
          <w:sz w:val="22"/>
          <w:szCs w:val="22"/>
        </w:rPr>
        <w:t>ENIA NALEŻYTEGO WYKONANIA UMOWY</w:t>
      </w:r>
    </w:p>
    <w:p w:rsidR="0016416A" w:rsidRPr="005848D8" w:rsidRDefault="00FD5C82" w:rsidP="001E29ED">
      <w:pPr>
        <w:pStyle w:val="Akapitzlist"/>
        <w:spacing w:before="240" w:line="360" w:lineRule="auto"/>
        <w:ind w:left="426"/>
        <w:jc w:val="both"/>
        <w:rPr>
          <w:rFonts w:asciiTheme="majorHAnsi" w:hAnsiTheme="majorHAnsi" w:cstheme="majorHAnsi"/>
          <w:sz w:val="20"/>
          <w:szCs w:val="20"/>
        </w:rPr>
      </w:pPr>
      <w:r w:rsidRPr="005848D8">
        <w:rPr>
          <w:rFonts w:asciiTheme="majorHAnsi" w:hAnsiTheme="majorHAnsi" w:cstheme="majorHAnsi"/>
          <w:sz w:val="20"/>
          <w:szCs w:val="20"/>
        </w:rPr>
        <w:t xml:space="preserve">Zamawiający </w:t>
      </w:r>
      <w:r w:rsidRPr="005848D8">
        <w:rPr>
          <w:rFonts w:asciiTheme="majorHAnsi" w:hAnsiTheme="majorHAnsi" w:cstheme="majorHAnsi"/>
          <w:b/>
          <w:sz w:val="20"/>
          <w:szCs w:val="20"/>
        </w:rPr>
        <w:t>nie wymaga</w:t>
      </w:r>
      <w:r w:rsidRPr="005848D8">
        <w:rPr>
          <w:rFonts w:asciiTheme="majorHAnsi" w:hAnsiTheme="majorHAnsi" w:cstheme="majorHAnsi"/>
          <w:sz w:val="20"/>
          <w:szCs w:val="20"/>
        </w:rPr>
        <w:t xml:space="preserve"> wniesienia zabezpieczenia należytego wykonania umowy.</w:t>
      </w:r>
    </w:p>
    <w:p w:rsidR="00552FBA" w:rsidRPr="00ED12EA" w:rsidRDefault="00541DD9"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ED12EA">
        <w:rPr>
          <w:rFonts w:asciiTheme="majorHAnsi" w:hAnsiTheme="majorHAnsi" w:cstheme="majorHAnsi"/>
          <w:b/>
          <w:bCs/>
          <w:sz w:val="22"/>
          <w:szCs w:val="22"/>
        </w:rPr>
        <w:t>INFORMACJE</w:t>
      </w:r>
      <w:r w:rsidRPr="00ED12EA">
        <w:rPr>
          <w:rFonts w:asciiTheme="majorHAnsi" w:hAnsiTheme="majorHAnsi" w:cstheme="majorHAnsi"/>
          <w:b/>
          <w:sz w:val="22"/>
          <w:szCs w:val="22"/>
        </w:rPr>
        <w:t xml:space="preserve"> O </w:t>
      </w:r>
      <w:r w:rsidR="00AE3A66" w:rsidRPr="00ED12EA">
        <w:rPr>
          <w:rFonts w:asciiTheme="majorHAnsi" w:hAnsiTheme="majorHAnsi" w:cstheme="majorHAnsi"/>
          <w:b/>
          <w:sz w:val="22"/>
          <w:szCs w:val="22"/>
        </w:rPr>
        <w:t>TREŚCI ZAWIERANEJ UMOWY ORAZ MOŻ</w:t>
      </w:r>
      <w:r w:rsidRPr="00ED12EA">
        <w:rPr>
          <w:rFonts w:asciiTheme="majorHAnsi" w:hAnsiTheme="majorHAnsi" w:cstheme="majorHAnsi"/>
          <w:b/>
          <w:sz w:val="22"/>
          <w:szCs w:val="22"/>
        </w:rPr>
        <w:t>LIWOŚCI JEJ ZMIANY</w:t>
      </w:r>
    </w:p>
    <w:p w:rsidR="00FA3063" w:rsidRPr="005848D8" w:rsidRDefault="00541DD9" w:rsidP="005C00EE">
      <w:pPr>
        <w:pStyle w:val="Akapitzlist"/>
        <w:numPr>
          <w:ilvl w:val="3"/>
          <w:numId w:val="23"/>
        </w:numPr>
        <w:spacing w:before="240" w:line="276" w:lineRule="auto"/>
        <w:ind w:left="462"/>
        <w:jc w:val="both"/>
        <w:rPr>
          <w:rFonts w:asciiTheme="majorHAnsi" w:hAnsiTheme="majorHAnsi" w:cstheme="majorHAnsi"/>
          <w:sz w:val="20"/>
          <w:szCs w:val="20"/>
        </w:rPr>
      </w:pPr>
      <w:r w:rsidRPr="005848D8">
        <w:rPr>
          <w:rFonts w:asciiTheme="majorHAnsi" w:hAnsiTheme="majorHAnsi" w:cstheme="majorHAnsi"/>
          <w:sz w:val="20"/>
          <w:szCs w:val="20"/>
        </w:rPr>
        <w:t>Wybrany Wykonawca jest zobowiązany do zawarcia umowy w sprawie zamówienia publiczne</w:t>
      </w:r>
      <w:r w:rsidR="002E24EC" w:rsidRPr="005848D8">
        <w:rPr>
          <w:rFonts w:asciiTheme="majorHAnsi" w:hAnsiTheme="majorHAnsi" w:cstheme="majorHAnsi"/>
          <w:sz w:val="20"/>
          <w:szCs w:val="20"/>
        </w:rPr>
        <w:t>go na warunkach określonych we W</w:t>
      </w:r>
      <w:r w:rsidRPr="005848D8">
        <w:rPr>
          <w:rFonts w:asciiTheme="majorHAnsi" w:hAnsiTheme="majorHAnsi" w:cstheme="majorHAnsi"/>
          <w:sz w:val="20"/>
          <w:szCs w:val="20"/>
        </w:rPr>
        <w:t>zo</w:t>
      </w:r>
      <w:r w:rsidR="002E24EC" w:rsidRPr="005848D8">
        <w:rPr>
          <w:rFonts w:asciiTheme="majorHAnsi" w:hAnsiTheme="majorHAnsi" w:cstheme="majorHAnsi"/>
          <w:sz w:val="20"/>
          <w:szCs w:val="20"/>
        </w:rPr>
        <w:t>rze U</w:t>
      </w:r>
      <w:r w:rsidRPr="005848D8">
        <w:rPr>
          <w:rFonts w:asciiTheme="majorHAnsi" w:hAnsiTheme="majorHAnsi" w:cstheme="majorHAnsi"/>
          <w:sz w:val="20"/>
          <w:szCs w:val="20"/>
        </w:rPr>
        <w:t xml:space="preserve">mowy, stanowiącym </w:t>
      </w:r>
      <w:r w:rsidR="00D32541" w:rsidRPr="005848D8">
        <w:rPr>
          <w:rFonts w:asciiTheme="majorHAnsi" w:hAnsiTheme="majorHAnsi" w:cstheme="majorHAnsi"/>
          <w:b/>
          <w:sz w:val="20"/>
          <w:szCs w:val="20"/>
        </w:rPr>
        <w:t>Załącznik nr</w:t>
      </w:r>
      <w:r w:rsidR="008B06AB">
        <w:rPr>
          <w:rFonts w:asciiTheme="majorHAnsi" w:hAnsiTheme="majorHAnsi" w:cstheme="majorHAnsi"/>
          <w:b/>
          <w:sz w:val="20"/>
          <w:szCs w:val="20"/>
        </w:rPr>
        <w:t>3</w:t>
      </w:r>
      <w:r w:rsidR="00D32541" w:rsidRPr="005848D8">
        <w:rPr>
          <w:rFonts w:asciiTheme="majorHAnsi" w:hAnsiTheme="majorHAnsi" w:cstheme="majorHAnsi"/>
          <w:b/>
          <w:sz w:val="20"/>
          <w:szCs w:val="20"/>
        </w:rPr>
        <w:t xml:space="preserve"> do SWZ</w:t>
      </w:r>
      <w:r w:rsidRPr="005848D8">
        <w:rPr>
          <w:rFonts w:asciiTheme="majorHAnsi" w:hAnsiTheme="majorHAnsi" w:cstheme="majorHAnsi"/>
          <w:sz w:val="20"/>
          <w:szCs w:val="20"/>
        </w:rPr>
        <w:t>.</w:t>
      </w:r>
    </w:p>
    <w:p w:rsidR="00541DD9" w:rsidRPr="005848D8" w:rsidRDefault="00541DD9" w:rsidP="005C00EE">
      <w:pPr>
        <w:pStyle w:val="Akapitzlist"/>
        <w:numPr>
          <w:ilvl w:val="3"/>
          <w:numId w:val="23"/>
        </w:numPr>
        <w:spacing w:line="276" w:lineRule="auto"/>
        <w:ind w:left="462"/>
        <w:jc w:val="both"/>
        <w:rPr>
          <w:rFonts w:asciiTheme="majorHAnsi" w:hAnsiTheme="majorHAnsi" w:cstheme="majorHAnsi"/>
          <w:sz w:val="20"/>
          <w:szCs w:val="20"/>
        </w:rPr>
      </w:pPr>
      <w:r w:rsidRPr="005848D8">
        <w:rPr>
          <w:rFonts w:asciiTheme="majorHAnsi" w:hAnsiTheme="majorHAnsi" w:cstheme="majorHAnsi"/>
          <w:sz w:val="20"/>
          <w:szCs w:val="20"/>
        </w:rPr>
        <w:t>Zakres świadczenia Wykonawcy wynikający z umowy jest tożsamy z jego zobowiązaniem zawartym w ofercie.</w:t>
      </w:r>
    </w:p>
    <w:p w:rsidR="00FA3063" w:rsidRPr="005848D8" w:rsidRDefault="00FA3063" w:rsidP="005C00EE">
      <w:pPr>
        <w:pStyle w:val="Akapitzlist"/>
        <w:numPr>
          <w:ilvl w:val="3"/>
          <w:numId w:val="23"/>
        </w:numPr>
        <w:spacing w:line="276" w:lineRule="auto"/>
        <w:ind w:left="462"/>
        <w:jc w:val="both"/>
        <w:rPr>
          <w:rFonts w:asciiTheme="majorHAnsi" w:hAnsiTheme="majorHAnsi" w:cstheme="majorHAnsi"/>
          <w:sz w:val="20"/>
          <w:szCs w:val="20"/>
        </w:rPr>
      </w:pPr>
      <w:r w:rsidRPr="005848D8">
        <w:rPr>
          <w:rFonts w:asciiTheme="majorHAnsi" w:hAnsiTheme="majorHAnsi" w:cstheme="majorHAnsi"/>
          <w:sz w:val="20"/>
          <w:szCs w:val="20"/>
        </w:rPr>
        <w:t xml:space="preserve">Zamawiający przewiduje możliwość </w:t>
      </w:r>
      <w:r w:rsidR="00014473" w:rsidRPr="005848D8">
        <w:rPr>
          <w:rFonts w:asciiTheme="majorHAnsi" w:hAnsiTheme="majorHAnsi" w:cstheme="majorHAnsi"/>
          <w:sz w:val="20"/>
          <w:szCs w:val="20"/>
        </w:rPr>
        <w:t xml:space="preserve">zmiany zawartej umowy w stosunku do treści wybranej </w:t>
      </w:r>
      <w:r w:rsidR="002E24EC" w:rsidRPr="005848D8">
        <w:rPr>
          <w:rFonts w:asciiTheme="majorHAnsi" w:hAnsiTheme="majorHAnsi" w:cstheme="majorHAnsi"/>
          <w:sz w:val="20"/>
          <w:szCs w:val="20"/>
        </w:rPr>
        <w:t xml:space="preserve">oferty w zakresie </w:t>
      </w:r>
      <w:r w:rsidR="00033137" w:rsidRPr="005848D8">
        <w:rPr>
          <w:rFonts w:asciiTheme="majorHAnsi" w:hAnsiTheme="majorHAnsi" w:cstheme="majorHAnsi"/>
          <w:sz w:val="20"/>
          <w:szCs w:val="20"/>
        </w:rPr>
        <w:t>u</w:t>
      </w:r>
      <w:r w:rsidR="00333440" w:rsidRPr="005848D8">
        <w:rPr>
          <w:rFonts w:asciiTheme="majorHAnsi" w:hAnsiTheme="majorHAnsi" w:cstheme="majorHAnsi"/>
          <w:sz w:val="20"/>
          <w:szCs w:val="20"/>
        </w:rPr>
        <w:t xml:space="preserve">regulowanym w art. </w:t>
      </w:r>
      <w:r w:rsidR="00033137" w:rsidRPr="005848D8">
        <w:rPr>
          <w:rFonts w:asciiTheme="majorHAnsi" w:hAnsiTheme="majorHAnsi" w:cstheme="majorHAnsi"/>
          <w:sz w:val="20"/>
          <w:szCs w:val="20"/>
        </w:rPr>
        <w:t xml:space="preserve">454-455 </w:t>
      </w:r>
      <w:r w:rsidR="00F630B3" w:rsidRPr="005848D8">
        <w:rPr>
          <w:rFonts w:asciiTheme="majorHAnsi" w:hAnsiTheme="majorHAnsi" w:cstheme="majorHAnsi"/>
          <w:sz w:val="20"/>
          <w:szCs w:val="20"/>
        </w:rPr>
        <w:t>Pzp</w:t>
      </w:r>
      <w:r w:rsidR="00033137" w:rsidRPr="005848D8">
        <w:rPr>
          <w:rFonts w:asciiTheme="majorHAnsi" w:hAnsiTheme="majorHAnsi" w:cstheme="majorHAnsi"/>
          <w:sz w:val="20"/>
          <w:szCs w:val="20"/>
        </w:rPr>
        <w:t xml:space="preserve"> oraz </w:t>
      </w:r>
      <w:r w:rsidR="002E24EC" w:rsidRPr="005848D8">
        <w:rPr>
          <w:rFonts w:asciiTheme="majorHAnsi" w:hAnsiTheme="majorHAnsi" w:cstheme="majorHAnsi"/>
          <w:sz w:val="20"/>
          <w:szCs w:val="20"/>
        </w:rPr>
        <w:t>wskazanym we Wzorze U</w:t>
      </w:r>
      <w:r w:rsidR="00014473" w:rsidRPr="005848D8">
        <w:rPr>
          <w:rFonts w:asciiTheme="majorHAnsi" w:hAnsiTheme="majorHAnsi" w:cstheme="majorHAnsi"/>
          <w:sz w:val="20"/>
          <w:szCs w:val="20"/>
        </w:rPr>
        <w:t xml:space="preserve">mowy, stanowiącym </w:t>
      </w:r>
      <w:r w:rsidR="00D32541" w:rsidRPr="005848D8">
        <w:rPr>
          <w:rFonts w:asciiTheme="majorHAnsi" w:hAnsiTheme="majorHAnsi" w:cstheme="majorHAnsi"/>
          <w:b/>
          <w:sz w:val="20"/>
          <w:szCs w:val="20"/>
        </w:rPr>
        <w:t>Załącznik nr</w:t>
      </w:r>
      <w:r w:rsidR="008B06AB">
        <w:rPr>
          <w:rFonts w:asciiTheme="majorHAnsi" w:hAnsiTheme="majorHAnsi" w:cstheme="majorHAnsi"/>
          <w:b/>
          <w:sz w:val="20"/>
          <w:szCs w:val="20"/>
        </w:rPr>
        <w:t>3</w:t>
      </w:r>
      <w:r w:rsidR="00D32541" w:rsidRPr="005848D8">
        <w:rPr>
          <w:rFonts w:asciiTheme="majorHAnsi" w:hAnsiTheme="majorHAnsi" w:cstheme="majorHAnsi"/>
          <w:b/>
          <w:sz w:val="20"/>
          <w:szCs w:val="20"/>
        </w:rPr>
        <w:t>do SWZ</w:t>
      </w:r>
      <w:r w:rsidR="00014473" w:rsidRPr="005848D8">
        <w:rPr>
          <w:rFonts w:asciiTheme="majorHAnsi" w:hAnsiTheme="majorHAnsi" w:cstheme="majorHAnsi"/>
          <w:sz w:val="20"/>
          <w:szCs w:val="20"/>
        </w:rPr>
        <w:t>.</w:t>
      </w:r>
    </w:p>
    <w:p w:rsidR="00D5449A" w:rsidRPr="005848D8" w:rsidRDefault="00014473" w:rsidP="005C00EE">
      <w:pPr>
        <w:pStyle w:val="Akapitzlist"/>
        <w:numPr>
          <w:ilvl w:val="3"/>
          <w:numId w:val="23"/>
        </w:numPr>
        <w:spacing w:line="276" w:lineRule="auto"/>
        <w:ind w:left="462"/>
        <w:jc w:val="both"/>
        <w:rPr>
          <w:rFonts w:asciiTheme="majorHAnsi" w:hAnsiTheme="majorHAnsi" w:cstheme="majorHAnsi"/>
          <w:sz w:val="20"/>
          <w:szCs w:val="20"/>
        </w:rPr>
      </w:pPr>
      <w:r w:rsidRPr="005848D8">
        <w:rPr>
          <w:rFonts w:asciiTheme="majorHAnsi" w:hAnsiTheme="majorHAnsi" w:cstheme="majorHAnsi"/>
          <w:sz w:val="20"/>
          <w:szCs w:val="20"/>
        </w:rPr>
        <w:t>Zmiana umowy wymaga dla swej ważności, pod rygorem nieważności, zachowania formy pisemnej.</w:t>
      </w:r>
    </w:p>
    <w:p w:rsidR="00080477" w:rsidRPr="00ED12EA" w:rsidRDefault="00927FE7" w:rsidP="008B06AB">
      <w:pPr>
        <w:pStyle w:val="Teksttreci40"/>
        <w:numPr>
          <w:ilvl w:val="0"/>
          <w:numId w:val="19"/>
        </w:numPr>
        <w:pBdr>
          <w:bottom w:val="double" w:sz="4" w:space="1" w:color="auto"/>
        </w:pBdr>
        <w:shd w:val="clear" w:color="auto" w:fill="DAEEF3"/>
        <w:tabs>
          <w:tab w:val="left" w:pos="426"/>
        </w:tabs>
        <w:spacing w:before="0" w:after="0" w:line="360" w:lineRule="auto"/>
        <w:ind w:left="425" w:right="23" w:hanging="425"/>
        <w:rPr>
          <w:rFonts w:asciiTheme="majorHAnsi" w:hAnsiTheme="majorHAnsi" w:cstheme="majorHAnsi"/>
          <w:b/>
          <w:sz w:val="22"/>
          <w:szCs w:val="22"/>
        </w:rPr>
      </w:pPr>
      <w:r w:rsidRPr="00ED12EA">
        <w:rPr>
          <w:rFonts w:asciiTheme="majorHAnsi" w:hAnsiTheme="majorHAnsi" w:cstheme="majorHAnsi"/>
          <w:b/>
          <w:sz w:val="22"/>
          <w:szCs w:val="22"/>
        </w:rPr>
        <w:t>POUCZE</w:t>
      </w:r>
      <w:r w:rsidR="005B5095" w:rsidRPr="00ED12EA">
        <w:rPr>
          <w:rFonts w:asciiTheme="majorHAnsi" w:hAnsiTheme="majorHAnsi" w:cstheme="majorHAnsi"/>
          <w:b/>
          <w:sz w:val="22"/>
          <w:szCs w:val="22"/>
        </w:rPr>
        <w:t xml:space="preserve">NIE O </w:t>
      </w:r>
      <w:r w:rsidR="005B5095" w:rsidRPr="00ED12EA">
        <w:rPr>
          <w:rFonts w:asciiTheme="majorHAnsi" w:hAnsiTheme="majorHAnsi" w:cstheme="majorHAnsi"/>
          <w:b/>
          <w:bCs/>
          <w:sz w:val="22"/>
          <w:szCs w:val="22"/>
        </w:rPr>
        <w:t>ŚRODKACH</w:t>
      </w:r>
      <w:r w:rsidR="005B5095" w:rsidRPr="00ED12EA">
        <w:rPr>
          <w:rFonts w:asciiTheme="majorHAnsi" w:hAnsiTheme="majorHAnsi" w:cstheme="majorHAnsi"/>
          <w:b/>
          <w:sz w:val="22"/>
          <w:szCs w:val="22"/>
        </w:rPr>
        <w:t xml:space="preserve"> OCHRONY PRAWNEJ</w:t>
      </w:r>
      <w:r w:rsidR="006204E8" w:rsidRPr="00ED12EA">
        <w:rPr>
          <w:rFonts w:asciiTheme="majorHAnsi" w:hAnsiTheme="majorHAnsi" w:cstheme="majorHAnsi"/>
          <w:b/>
          <w:sz w:val="22"/>
          <w:szCs w:val="22"/>
        </w:rPr>
        <w:t xml:space="preserve"> PRZYSŁUGUJĄCYCH WYKONAWCY</w:t>
      </w:r>
    </w:p>
    <w:p w:rsidR="006204E8" w:rsidRPr="005848D8" w:rsidRDefault="001E29ED" w:rsidP="005848D8">
      <w:pPr>
        <w:numPr>
          <w:ilvl w:val="0"/>
          <w:numId w:val="10"/>
        </w:numPr>
        <w:tabs>
          <w:tab w:val="clear" w:pos="360"/>
        </w:tabs>
        <w:suppressAutoHyphens/>
        <w:spacing w:before="240" w:line="276" w:lineRule="auto"/>
        <w:ind w:left="426"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6204E8" w:rsidRPr="005848D8">
        <w:rPr>
          <w:rFonts w:asciiTheme="majorHAnsi" w:hAnsiTheme="majorHAnsi" w:cstheme="maj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784495" w:rsidRPr="005848D8">
        <w:rPr>
          <w:rFonts w:asciiTheme="majorHAnsi" w:hAnsiTheme="majorHAnsi" w:cstheme="majorHAnsi"/>
          <w:sz w:val="20"/>
          <w:szCs w:val="20"/>
        </w:rPr>
        <w:t>Pzp</w:t>
      </w:r>
      <w:r w:rsidR="00033137" w:rsidRPr="005848D8">
        <w:rPr>
          <w:rFonts w:asciiTheme="majorHAnsi" w:hAnsiTheme="majorHAnsi" w:cstheme="majorHAnsi"/>
          <w:sz w:val="20"/>
          <w:szCs w:val="20"/>
        </w:rPr>
        <w:t xml:space="preserve">. </w:t>
      </w:r>
    </w:p>
    <w:p w:rsidR="006204E8" w:rsidRPr="005848D8" w:rsidRDefault="001E29ED" w:rsidP="005848D8">
      <w:pPr>
        <w:numPr>
          <w:ilvl w:val="0"/>
          <w:numId w:val="10"/>
        </w:numPr>
        <w:tabs>
          <w:tab w:val="clear" w:pos="360"/>
        </w:tabs>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6204E8" w:rsidRPr="005848D8">
        <w:rPr>
          <w:rFonts w:asciiTheme="majorHAnsi" w:hAnsiTheme="majorHAnsi" w:cstheme="maj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784495" w:rsidRPr="005848D8">
        <w:rPr>
          <w:rFonts w:asciiTheme="majorHAnsi" w:hAnsiTheme="majorHAnsi" w:cstheme="majorHAnsi"/>
          <w:sz w:val="20"/>
          <w:szCs w:val="20"/>
        </w:rPr>
        <w:t>Pzp</w:t>
      </w:r>
      <w:r w:rsidR="00033137" w:rsidRPr="005848D8">
        <w:rPr>
          <w:rFonts w:asciiTheme="majorHAnsi" w:hAnsiTheme="majorHAnsi" w:cstheme="majorHAnsi"/>
          <w:sz w:val="20"/>
          <w:szCs w:val="20"/>
        </w:rPr>
        <w:t xml:space="preserve">. </w:t>
      </w:r>
      <w:r w:rsidR="006204E8" w:rsidRPr="005848D8">
        <w:rPr>
          <w:rFonts w:asciiTheme="majorHAnsi" w:hAnsiTheme="majorHAnsi" w:cstheme="majorHAnsi"/>
          <w:sz w:val="20"/>
          <w:szCs w:val="20"/>
        </w:rPr>
        <w:t>oraz Rzecznikowi Małych i Średnich Przedsiębiorców.</w:t>
      </w:r>
    </w:p>
    <w:p w:rsidR="006204E8" w:rsidRPr="005848D8" w:rsidRDefault="001E29ED" w:rsidP="005848D8">
      <w:pPr>
        <w:numPr>
          <w:ilvl w:val="0"/>
          <w:numId w:val="10"/>
        </w:numPr>
        <w:tabs>
          <w:tab w:val="clear" w:pos="360"/>
        </w:tabs>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6204E8" w:rsidRPr="005848D8">
        <w:rPr>
          <w:rFonts w:asciiTheme="majorHAnsi" w:hAnsiTheme="majorHAnsi" w:cstheme="majorHAnsi"/>
          <w:sz w:val="20"/>
          <w:szCs w:val="20"/>
        </w:rPr>
        <w:t>Odwołanie przysługuje na:</w:t>
      </w:r>
    </w:p>
    <w:p w:rsidR="006204E8" w:rsidRPr="005848D8" w:rsidRDefault="006204E8" w:rsidP="005848D8">
      <w:pPr>
        <w:suppressAutoHyphens/>
        <w:spacing w:line="276" w:lineRule="auto"/>
        <w:ind w:left="868" w:hanging="425"/>
        <w:jc w:val="both"/>
        <w:rPr>
          <w:rFonts w:asciiTheme="majorHAnsi" w:hAnsiTheme="majorHAnsi" w:cstheme="majorHAnsi"/>
          <w:sz w:val="20"/>
          <w:szCs w:val="20"/>
        </w:rPr>
      </w:pPr>
      <w:r w:rsidRPr="005848D8">
        <w:rPr>
          <w:rFonts w:asciiTheme="majorHAnsi" w:hAnsiTheme="majorHAnsi" w:cstheme="majorHAnsi"/>
          <w:sz w:val="20"/>
          <w:szCs w:val="20"/>
        </w:rPr>
        <w:t>1)</w:t>
      </w:r>
      <w:r w:rsidRPr="005848D8">
        <w:rPr>
          <w:rFonts w:asciiTheme="majorHAnsi" w:hAnsiTheme="majorHAnsi" w:cstheme="majorHAnsi"/>
          <w:sz w:val="20"/>
          <w:szCs w:val="20"/>
        </w:rPr>
        <w:tab/>
        <w:t>niezgodną z przepisami ustawy czynność Zamawiającego, podjętą w postępowaniu o udzielenie zamówienia, w tym na projektowane postanowienie umowy;</w:t>
      </w:r>
    </w:p>
    <w:p w:rsidR="006204E8" w:rsidRPr="005848D8" w:rsidRDefault="006204E8" w:rsidP="005848D8">
      <w:pPr>
        <w:suppressAutoHyphens/>
        <w:spacing w:line="276" w:lineRule="auto"/>
        <w:ind w:left="868" w:hanging="425"/>
        <w:jc w:val="both"/>
        <w:rPr>
          <w:rFonts w:asciiTheme="majorHAnsi" w:hAnsiTheme="majorHAnsi" w:cstheme="majorHAnsi"/>
          <w:sz w:val="20"/>
          <w:szCs w:val="20"/>
        </w:rPr>
      </w:pPr>
      <w:r w:rsidRPr="005848D8">
        <w:rPr>
          <w:rFonts w:asciiTheme="majorHAnsi" w:hAnsiTheme="majorHAnsi" w:cstheme="majorHAnsi"/>
          <w:sz w:val="20"/>
          <w:szCs w:val="20"/>
        </w:rPr>
        <w:t>2)</w:t>
      </w:r>
      <w:r w:rsidRPr="005848D8">
        <w:rPr>
          <w:rFonts w:asciiTheme="majorHAnsi" w:hAnsiTheme="majorHAnsi" w:cstheme="majorHAnsi"/>
          <w:sz w:val="20"/>
          <w:szCs w:val="20"/>
        </w:rPr>
        <w:tab/>
        <w:t>zaniechanie czynności w postępowaniu o udzielenie zamówienia do której zamawiający był obowiązany na podstawie ustawy;</w:t>
      </w:r>
    </w:p>
    <w:p w:rsidR="006204E8" w:rsidRPr="005848D8" w:rsidRDefault="006204E8" w:rsidP="005848D8">
      <w:pPr>
        <w:numPr>
          <w:ilvl w:val="0"/>
          <w:numId w:val="10"/>
        </w:numPr>
        <w:tabs>
          <w:tab w:val="clear" w:pos="360"/>
        </w:tabs>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rsidR="006204E8" w:rsidRPr="005848D8" w:rsidRDefault="006204E8" w:rsidP="005848D8">
      <w:pPr>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bCs/>
          <w:sz w:val="20"/>
          <w:szCs w:val="20"/>
        </w:rPr>
        <w:t>5.</w:t>
      </w:r>
      <w:r w:rsidRPr="005848D8">
        <w:rPr>
          <w:rFonts w:asciiTheme="majorHAnsi" w:hAnsiTheme="majorHAnsi" w:cstheme="majorHAnsi"/>
          <w:sz w:val="20"/>
          <w:szCs w:val="20"/>
        </w:rPr>
        <w:tab/>
      </w:r>
      <w:r w:rsidR="00924F4B" w:rsidRPr="005848D8">
        <w:rPr>
          <w:rFonts w:asciiTheme="majorHAnsi" w:hAnsiTheme="majorHAnsi" w:cstheme="majorHAnsi"/>
          <w:sz w:val="20"/>
          <w:szCs w:val="20"/>
        </w:rPr>
        <w:t>Odwołanie</w:t>
      </w:r>
      <w:r w:rsidRPr="005848D8">
        <w:rPr>
          <w:rFonts w:asciiTheme="majorHAnsi" w:hAnsiTheme="majorHAnsi" w:cstheme="majorHAnsi"/>
          <w:sz w:val="20"/>
          <w:szCs w:val="20"/>
        </w:rPr>
        <w:t xml:space="preserve"> wobec treści ogłoszenia lub treści SWZ wnosi się w terminie 5 dni od dnia zamieszczenia ogłoszenia w Biuletynie Zamówień Publicznych lub treści SWZ na stronie internetowej.</w:t>
      </w:r>
    </w:p>
    <w:p w:rsidR="006204E8" w:rsidRPr="005848D8" w:rsidRDefault="006204E8" w:rsidP="005848D8">
      <w:pPr>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bCs/>
          <w:sz w:val="20"/>
          <w:szCs w:val="20"/>
        </w:rPr>
        <w:t>6.</w:t>
      </w:r>
      <w:r w:rsidRPr="005848D8">
        <w:rPr>
          <w:rFonts w:asciiTheme="majorHAnsi" w:hAnsiTheme="majorHAnsi" w:cstheme="majorHAnsi"/>
          <w:sz w:val="20"/>
          <w:szCs w:val="20"/>
        </w:rPr>
        <w:tab/>
        <w:t>Odwołanie wnosi się w terminie:</w:t>
      </w:r>
    </w:p>
    <w:p w:rsidR="006204E8" w:rsidRPr="005848D8" w:rsidRDefault="006204E8" w:rsidP="005848D8">
      <w:pPr>
        <w:suppressAutoHyphens/>
        <w:spacing w:line="276" w:lineRule="auto"/>
        <w:ind w:left="851" w:hanging="425"/>
        <w:jc w:val="both"/>
        <w:rPr>
          <w:rFonts w:asciiTheme="majorHAnsi" w:hAnsiTheme="majorHAnsi" w:cstheme="majorHAnsi"/>
          <w:sz w:val="20"/>
          <w:szCs w:val="20"/>
        </w:rPr>
      </w:pPr>
      <w:r w:rsidRPr="005848D8">
        <w:rPr>
          <w:rFonts w:asciiTheme="majorHAnsi" w:hAnsiTheme="majorHAnsi" w:cstheme="majorHAnsi"/>
          <w:sz w:val="20"/>
          <w:szCs w:val="20"/>
        </w:rPr>
        <w:t>1)</w:t>
      </w:r>
      <w:r w:rsidRPr="005848D8">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rsidR="006204E8" w:rsidRPr="005848D8" w:rsidRDefault="006204E8" w:rsidP="005848D8">
      <w:pPr>
        <w:suppressAutoHyphens/>
        <w:spacing w:line="276" w:lineRule="auto"/>
        <w:ind w:left="851" w:hanging="425"/>
        <w:jc w:val="both"/>
        <w:rPr>
          <w:rFonts w:asciiTheme="majorHAnsi" w:hAnsiTheme="majorHAnsi" w:cstheme="majorHAnsi"/>
          <w:sz w:val="20"/>
          <w:szCs w:val="20"/>
        </w:rPr>
      </w:pPr>
      <w:r w:rsidRPr="005848D8">
        <w:rPr>
          <w:rFonts w:asciiTheme="majorHAnsi" w:hAnsiTheme="majorHAnsi" w:cstheme="majorHAnsi"/>
          <w:sz w:val="20"/>
          <w:szCs w:val="20"/>
        </w:rPr>
        <w:t>2)</w:t>
      </w:r>
      <w:r w:rsidRPr="005848D8">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rsidR="00604628" w:rsidRPr="005848D8" w:rsidRDefault="006204E8" w:rsidP="005848D8">
      <w:pPr>
        <w:suppressAutoHyphens/>
        <w:spacing w:line="276" w:lineRule="auto"/>
        <w:ind w:left="448" w:hanging="448"/>
        <w:jc w:val="both"/>
        <w:rPr>
          <w:rFonts w:asciiTheme="majorHAnsi" w:hAnsiTheme="majorHAnsi" w:cstheme="majorHAnsi"/>
          <w:sz w:val="20"/>
          <w:szCs w:val="20"/>
        </w:rPr>
      </w:pPr>
      <w:r w:rsidRPr="005848D8">
        <w:rPr>
          <w:rFonts w:asciiTheme="majorHAnsi" w:hAnsiTheme="majorHAnsi" w:cstheme="majorHAnsi"/>
          <w:b/>
          <w:bCs/>
          <w:sz w:val="20"/>
          <w:szCs w:val="20"/>
        </w:rPr>
        <w:lastRenderedPageBreak/>
        <w:t>7.</w:t>
      </w:r>
      <w:r w:rsidRPr="005848D8">
        <w:rPr>
          <w:rFonts w:asciiTheme="majorHAnsi" w:hAnsiTheme="majorHAnsi" w:cstheme="majorHAnsi"/>
          <w:b/>
          <w:bCs/>
          <w:sz w:val="20"/>
          <w:szCs w:val="20"/>
        </w:rPr>
        <w:tab/>
      </w:r>
      <w:r w:rsidRPr="005848D8">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604628" w:rsidRPr="005848D8">
        <w:rPr>
          <w:rFonts w:asciiTheme="majorHAnsi" w:hAnsiTheme="majorHAnsi" w:cstheme="majorHAnsi"/>
          <w:sz w:val="20"/>
          <w:szCs w:val="20"/>
        </w:rPr>
        <w:t>.</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t xml:space="preserve">Na orzeczenie Izby oraz postanowienie Prezesa Izby, o którym mowa w art. 519 ust. 1 ustawy </w:t>
      </w:r>
      <w:r w:rsidR="00784495" w:rsidRPr="005848D8">
        <w:rPr>
          <w:rFonts w:asciiTheme="majorHAnsi" w:hAnsiTheme="majorHAnsi" w:cstheme="majorHAnsi"/>
          <w:sz w:val="20"/>
          <w:szCs w:val="20"/>
        </w:rPr>
        <w:t>Pzp.</w:t>
      </w:r>
      <w:r w:rsidRPr="005848D8">
        <w:rPr>
          <w:rFonts w:asciiTheme="majorHAnsi" w:hAnsiTheme="majorHAnsi" w:cstheme="majorHAnsi"/>
          <w:sz w:val="20"/>
          <w:szCs w:val="20"/>
        </w:rPr>
        <w:t>, stronom oraz uczestnikom postępowania odwoławczego przysługuje skarga do sądu.</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t>Skargę wnosi się do Sądu Okręgowego w Warszawie - sądu zamówień publicznych, zwanego dalej "sądem zamówień publicznych".</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t xml:space="preserve">Skargę wnosi się za pośrednictwem Prezesa Izby, w terminie 14 dni od dnia doręczenia orzeczenia Izby lub postanowienia Prezesa Izby, o którym mowa w art. 519 ust. 1 ustawy </w:t>
      </w:r>
      <w:r w:rsidR="00784495" w:rsidRPr="005848D8">
        <w:rPr>
          <w:rFonts w:asciiTheme="majorHAnsi" w:hAnsiTheme="majorHAnsi" w:cstheme="majorHAnsi"/>
          <w:sz w:val="20"/>
          <w:szCs w:val="20"/>
        </w:rPr>
        <w:t>Pzp</w:t>
      </w:r>
      <w:r w:rsidR="00033137" w:rsidRPr="005848D8">
        <w:rPr>
          <w:rFonts w:asciiTheme="majorHAnsi" w:hAnsiTheme="majorHAnsi" w:cstheme="majorHAnsi"/>
          <w:sz w:val="20"/>
          <w:szCs w:val="20"/>
        </w:rPr>
        <w:t>.</w:t>
      </w:r>
      <w:r w:rsidRPr="005848D8">
        <w:rPr>
          <w:rFonts w:asciiTheme="majorHAnsi" w:hAnsiTheme="majorHAnsi" w:cstheme="majorHAnsi"/>
          <w:sz w:val="20"/>
          <w:szCs w:val="20"/>
        </w:rPr>
        <w:t>, przesyłając jednocześnie jej odpis przeciwnikowi skargi. Złożenie skargi w placówce pocztowej operatora wyznaczonego w rozumieniu ustawy z dnia 23 listopada 2012 r. - Prawo pocztowe jest równoznaczne z jej wniesieniem.</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t>Prezes Izby przekazuje skargę wraz z aktami postępowania odwoławczego do sądu zamówień publicznych w terminie 7 dni od dnia jej otrzymania.</w:t>
      </w:r>
    </w:p>
    <w:p w:rsidR="00FD2CCD" w:rsidRPr="00ED12EA" w:rsidRDefault="005B5095"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ED12EA">
        <w:rPr>
          <w:rFonts w:asciiTheme="majorHAnsi" w:hAnsiTheme="majorHAnsi" w:cstheme="majorHAnsi"/>
          <w:b/>
          <w:sz w:val="22"/>
          <w:szCs w:val="22"/>
        </w:rPr>
        <w:t xml:space="preserve">WYKAZ </w:t>
      </w:r>
      <w:r w:rsidRPr="00ED12EA">
        <w:rPr>
          <w:rFonts w:asciiTheme="majorHAnsi" w:hAnsiTheme="majorHAnsi" w:cstheme="majorHAnsi"/>
          <w:b/>
          <w:bCs/>
          <w:sz w:val="22"/>
          <w:szCs w:val="22"/>
        </w:rPr>
        <w:t>ZAŁĄCZNIKÓW</w:t>
      </w:r>
      <w:r w:rsidRPr="00ED12EA">
        <w:rPr>
          <w:rFonts w:asciiTheme="majorHAnsi" w:hAnsiTheme="majorHAnsi" w:cstheme="majorHAnsi"/>
          <w:b/>
          <w:sz w:val="22"/>
          <w:szCs w:val="22"/>
        </w:rPr>
        <w:t xml:space="preserve"> DO SWZ</w:t>
      </w:r>
    </w:p>
    <w:p w:rsidR="005029F9" w:rsidRPr="00E249D4" w:rsidRDefault="005029F9" w:rsidP="00637338">
      <w:pPr>
        <w:tabs>
          <w:tab w:val="num" w:pos="0"/>
        </w:tabs>
        <w:suppressAutoHyphens/>
        <w:spacing w:after="40" w:line="360" w:lineRule="auto"/>
        <w:ind w:left="709" w:hanging="709"/>
        <w:jc w:val="right"/>
        <w:rPr>
          <w:b/>
          <w:sz w:val="22"/>
          <w:szCs w:val="22"/>
        </w:rPr>
      </w:pPr>
    </w:p>
    <w:tbl>
      <w:tblPr>
        <w:tblW w:w="16704" w:type="dxa"/>
        <w:tblInd w:w="108" w:type="dxa"/>
        <w:tblLook w:val="04A0"/>
      </w:tblPr>
      <w:tblGrid>
        <w:gridCol w:w="9639"/>
        <w:gridCol w:w="7065"/>
      </w:tblGrid>
      <w:tr w:rsidR="00EB0D6C" w:rsidRPr="00F77ECD" w:rsidTr="00682FF2">
        <w:trPr>
          <w:trHeight w:val="1148"/>
        </w:trPr>
        <w:tc>
          <w:tcPr>
            <w:tcW w:w="9639" w:type="dxa"/>
          </w:tcPr>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1) </w:t>
            </w:r>
            <w:r w:rsidRPr="00682FF2">
              <w:rPr>
                <w:rFonts w:asciiTheme="majorHAnsi" w:hAnsiTheme="majorHAnsi" w:cs="Calibri Light"/>
                <w:sz w:val="22"/>
                <w:szCs w:val="22"/>
              </w:rPr>
              <w:t>Załącznik nr 1 - Opis przedmiotu zamówienia;</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2) </w:t>
            </w:r>
            <w:r w:rsidRPr="00682FF2">
              <w:rPr>
                <w:rFonts w:asciiTheme="majorHAnsi" w:hAnsiTheme="majorHAnsi" w:cs="Calibri Light"/>
                <w:sz w:val="22"/>
                <w:szCs w:val="22"/>
              </w:rPr>
              <w:t>Załącznik nr 2 - Formularz Ofertowy</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3) </w:t>
            </w:r>
            <w:r w:rsidRPr="00682FF2">
              <w:rPr>
                <w:rFonts w:asciiTheme="majorHAnsi" w:hAnsiTheme="majorHAnsi" w:cs="Calibri Light"/>
                <w:sz w:val="22"/>
                <w:szCs w:val="22"/>
              </w:rPr>
              <w:t>Załącznik nr 3 - Projekt umowy</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4) </w:t>
            </w:r>
            <w:r w:rsidRPr="00682FF2">
              <w:rPr>
                <w:rFonts w:asciiTheme="majorHAnsi" w:hAnsiTheme="majorHAnsi" w:cs="Calibri Light"/>
                <w:sz w:val="22"/>
                <w:szCs w:val="22"/>
              </w:rPr>
              <w:t>Załącznik nr 4 Oświadczenie o braku podstaw do wykluczenia i spełnieniu warunków udziału w postępowaniu;</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5) </w:t>
            </w:r>
            <w:r w:rsidRPr="00682FF2">
              <w:rPr>
                <w:rFonts w:asciiTheme="majorHAnsi" w:hAnsiTheme="majorHAnsi" w:cs="Calibri Light"/>
                <w:sz w:val="22"/>
                <w:szCs w:val="22"/>
              </w:rPr>
              <w:t>Załącznik nr 5 - Oświadczenie wykonawców wspólnie ubiegających się o udzielenie zamówienia;</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6) </w:t>
            </w:r>
            <w:r w:rsidRPr="00682FF2">
              <w:rPr>
                <w:rFonts w:asciiTheme="majorHAnsi" w:hAnsiTheme="majorHAnsi" w:cs="Calibri Light"/>
                <w:sz w:val="22"/>
                <w:szCs w:val="22"/>
              </w:rPr>
              <w:t>Załącznik nr 6 – Informacja dotycząca grupy kapitałowej;</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7)</w:t>
            </w:r>
            <w:r w:rsidRPr="00682FF2">
              <w:rPr>
                <w:rFonts w:asciiTheme="majorHAnsi" w:hAnsiTheme="majorHAnsi" w:cs="Calibri Light"/>
                <w:sz w:val="22"/>
                <w:szCs w:val="22"/>
              </w:rPr>
              <w:t>Załącznik nr 7- wykaz narzędzi, wyposażenia zakładu lub urządzeń technicznych dostępnych wykonawcy;</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8) </w:t>
            </w:r>
            <w:r w:rsidRPr="00682FF2">
              <w:rPr>
                <w:rFonts w:asciiTheme="majorHAnsi" w:hAnsiTheme="majorHAnsi" w:cs="Calibri Light"/>
                <w:sz w:val="22"/>
                <w:szCs w:val="22"/>
              </w:rPr>
              <w:t>Załącznik nr 8 – Oświadczenie wykonawcy dotyczące spełniania wymogu określonego w art. 94 ustawy PZP (klauzula społeczna);</w:t>
            </w:r>
          </w:p>
          <w:p w:rsidR="00EB0D6C" w:rsidRPr="00EB0D6C"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9) </w:t>
            </w:r>
            <w:r w:rsidRPr="00682FF2">
              <w:rPr>
                <w:rFonts w:asciiTheme="majorHAnsi" w:hAnsiTheme="majorHAnsi" w:cs="Calibri Light"/>
                <w:sz w:val="22"/>
                <w:szCs w:val="22"/>
              </w:rPr>
              <w:t>Załącznik nr 9 – Zobowiązanie do oddania do dyspozycji Wykonawcy niezbędnych zasobów na okres korzystania z nich przy wykonywaniu zamówienia.</w:t>
            </w:r>
          </w:p>
        </w:tc>
        <w:tc>
          <w:tcPr>
            <w:tcW w:w="7065" w:type="dxa"/>
          </w:tcPr>
          <w:p w:rsidR="0059749F" w:rsidRPr="00F77ECD" w:rsidRDefault="0059749F" w:rsidP="00EB0D6C">
            <w:pPr>
              <w:suppressAutoHyphens/>
              <w:spacing w:line="360" w:lineRule="auto"/>
              <w:rPr>
                <w:rFonts w:asciiTheme="majorHAnsi" w:hAnsiTheme="majorHAnsi" w:cs="Calibri Light"/>
                <w:i/>
                <w:iCs/>
                <w:sz w:val="22"/>
                <w:szCs w:val="22"/>
              </w:rPr>
            </w:pPr>
          </w:p>
          <w:p w:rsidR="00EB0D6C" w:rsidRPr="00F77ECD" w:rsidRDefault="00EB0D6C" w:rsidP="00EB0D6C">
            <w:pPr>
              <w:tabs>
                <w:tab w:val="num" w:pos="0"/>
              </w:tabs>
              <w:suppressAutoHyphens/>
              <w:spacing w:after="40" w:line="360" w:lineRule="auto"/>
              <w:jc w:val="right"/>
              <w:rPr>
                <w:rFonts w:ascii="Calibri" w:hAnsi="Calibri" w:cs="Calibri Light"/>
                <w:b/>
                <w:i/>
                <w:iCs/>
                <w:sz w:val="22"/>
                <w:szCs w:val="22"/>
              </w:rPr>
            </w:pPr>
            <w:r w:rsidRPr="00F77ECD">
              <w:rPr>
                <w:rFonts w:ascii="Calibri" w:hAnsi="Calibri" w:cs="Calibri Light"/>
                <w:b/>
                <w:i/>
                <w:iCs/>
                <w:sz w:val="22"/>
                <w:szCs w:val="22"/>
              </w:rPr>
              <w:t>Zatwierdzam:</w:t>
            </w:r>
          </w:p>
          <w:p w:rsidR="00EB0D6C" w:rsidRPr="00D57C00" w:rsidRDefault="00EB0D6C" w:rsidP="00D57C00">
            <w:pPr>
              <w:tabs>
                <w:tab w:val="num" w:pos="0"/>
              </w:tabs>
              <w:suppressAutoHyphens/>
              <w:spacing w:after="40" w:line="360" w:lineRule="auto"/>
              <w:jc w:val="right"/>
              <w:rPr>
                <w:rFonts w:ascii="Calibri" w:hAnsi="Calibri" w:cs="Calibri Light"/>
                <w:b/>
                <w:i/>
                <w:iCs/>
                <w:sz w:val="22"/>
                <w:szCs w:val="22"/>
              </w:rPr>
            </w:pPr>
          </w:p>
        </w:tc>
      </w:tr>
    </w:tbl>
    <w:p w:rsidR="003D2D88" w:rsidRPr="0032797E" w:rsidRDefault="0032797E" w:rsidP="00ED0037">
      <w:pPr>
        <w:suppressAutoHyphens/>
        <w:spacing w:line="276" w:lineRule="auto"/>
        <w:ind w:left="2793" w:firstLine="57"/>
        <w:rPr>
          <w:rFonts w:asciiTheme="majorHAnsi" w:hAnsiTheme="majorHAnsi" w:cs="Calibri Light"/>
          <w:b/>
          <w:i/>
          <w:sz w:val="22"/>
          <w:szCs w:val="22"/>
          <w:lang w:eastAsia="ar-SA"/>
        </w:rPr>
      </w:pPr>
      <w:r w:rsidRPr="0032797E">
        <w:rPr>
          <w:rFonts w:asciiTheme="majorHAnsi" w:hAnsiTheme="majorHAnsi" w:cs="Calibri Light"/>
          <w:b/>
          <w:i/>
          <w:sz w:val="22"/>
          <w:szCs w:val="22"/>
          <w:lang w:eastAsia="ar-SA"/>
        </w:rPr>
        <w:t>Kierownik Centrum Opiekuńczo-Mieszkalnego w Sobowie</w:t>
      </w:r>
    </w:p>
    <w:p w:rsidR="0032797E" w:rsidRPr="0032797E" w:rsidRDefault="0032797E" w:rsidP="0032797E">
      <w:pPr>
        <w:suppressAutoHyphens/>
        <w:spacing w:line="276" w:lineRule="auto"/>
        <w:rPr>
          <w:rFonts w:asciiTheme="majorHAnsi" w:hAnsiTheme="majorHAnsi" w:cs="Calibri Light"/>
          <w:b/>
          <w:bCs/>
          <w:i/>
          <w:sz w:val="20"/>
          <w:szCs w:val="20"/>
        </w:rPr>
      </w:pP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t>/-/ Aneta Skurska</w:t>
      </w:r>
    </w:p>
    <w:sectPr w:rsidR="0032797E" w:rsidRPr="0032797E" w:rsidSect="0075798F">
      <w:pgSz w:w="11906" w:h="16838"/>
      <w:pgMar w:top="851" w:right="1134" w:bottom="1134" w:left="1134"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9A3" w:rsidRDefault="008349A3">
      <w:r>
        <w:separator/>
      </w:r>
    </w:p>
  </w:endnote>
  <w:endnote w:type="continuationSeparator" w:id="1">
    <w:p w:rsidR="008349A3" w:rsidRDefault="008349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Bold">
    <w:altName w:val="Times New Roman"/>
    <w:panose1 w:val="00000000000000000000"/>
    <w:charset w:val="00"/>
    <w:family w:val="roman"/>
    <w:notTrueType/>
    <w:pitch w:val="default"/>
    <w:sig w:usb0="00000000" w:usb1="00000000" w:usb2="00000000" w:usb3="00000000" w:csb0="00000000" w:csb1="00000000"/>
  </w:font>
  <w:font w:name="Roboto">
    <w:charset w:val="00"/>
    <w:family w:val="auto"/>
    <w:pitch w:val="variable"/>
    <w:sig w:usb0="E00002FF" w:usb1="5000205B" w:usb2="0000002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61" w:rsidRPr="007B17EA" w:rsidRDefault="001F2261">
    <w:pPr>
      <w:pStyle w:val="Stopka"/>
      <w:jc w:val="right"/>
      <w:rPr>
        <w:rFonts w:ascii="Arial" w:hAnsi="Arial" w:cs="Arial"/>
        <w:sz w:val="16"/>
        <w:szCs w:val="16"/>
      </w:rPr>
    </w:pPr>
    <w:r w:rsidRPr="007B17EA">
      <w:rPr>
        <w:rFonts w:ascii="Arial" w:hAnsi="Arial" w:cs="Arial"/>
        <w:sz w:val="16"/>
        <w:szCs w:val="16"/>
      </w:rPr>
      <w:t xml:space="preserve">Strona </w:t>
    </w:r>
    <w:r w:rsidR="00BE1D87" w:rsidRPr="007B17EA">
      <w:rPr>
        <w:rFonts w:ascii="Arial" w:hAnsi="Arial" w:cs="Arial"/>
        <w:b/>
        <w:bCs/>
        <w:sz w:val="16"/>
        <w:szCs w:val="16"/>
      </w:rPr>
      <w:fldChar w:fldCharType="begin"/>
    </w:r>
    <w:r w:rsidRPr="007B17EA">
      <w:rPr>
        <w:rFonts w:ascii="Arial" w:hAnsi="Arial" w:cs="Arial"/>
        <w:b/>
        <w:bCs/>
        <w:sz w:val="16"/>
        <w:szCs w:val="16"/>
      </w:rPr>
      <w:instrText>PAGE</w:instrText>
    </w:r>
    <w:r w:rsidR="00BE1D87" w:rsidRPr="007B17EA">
      <w:rPr>
        <w:rFonts w:ascii="Arial" w:hAnsi="Arial" w:cs="Arial"/>
        <w:b/>
        <w:bCs/>
        <w:sz w:val="16"/>
        <w:szCs w:val="16"/>
      </w:rPr>
      <w:fldChar w:fldCharType="separate"/>
    </w:r>
    <w:r w:rsidR="00B5039E">
      <w:rPr>
        <w:rFonts w:ascii="Arial" w:hAnsi="Arial" w:cs="Arial"/>
        <w:b/>
        <w:bCs/>
        <w:noProof/>
        <w:sz w:val="16"/>
        <w:szCs w:val="16"/>
      </w:rPr>
      <w:t>2</w:t>
    </w:r>
    <w:r w:rsidR="00BE1D87" w:rsidRPr="007B17EA">
      <w:rPr>
        <w:rFonts w:ascii="Arial" w:hAnsi="Arial" w:cs="Arial"/>
        <w:b/>
        <w:bCs/>
        <w:sz w:val="16"/>
        <w:szCs w:val="16"/>
      </w:rPr>
      <w:fldChar w:fldCharType="end"/>
    </w:r>
    <w:r w:rsidRPr="007B17EA">
      <w:rPr>
        <w:rFonts w:ascii="Arial" w:hAnsi="Arial" w:cs="Arial"/>
        <w:sz w:val="16"/>
        <w:szCs w:val="16"/>
      </w:rPr>
      <w:t xml:space="preserve"> z </w:t>
    </w:r>
    <w:r w:rsidR="00BE1D87" w:rsidRPr="007B17EA">
      <w:rPr>
        <w:rFonts w:ascii="Arial" w:hAnsi="Arial" w:cs="Arial"/>
        <w:b/>
        <w:bCs/>
        <w:sz w:val="16"/>
        <w:szCs w:val="16"/>
      </w:rPr>
      <w:fldChar w:fldCharType="begin"/>
    </w:r>
    <w:r w:rsidRPr="007B17EA">
      <w:rPr>
        <w:rFonts w:ascii="Arial" w:hAnsi="Arial" w:cs="Arial"/>
        <w:b/>
        <w:bCs/>
        <w:sz w:val="16"/>
        <w:szCs w:val="16"/>
      </w:rPr>
      <w:instrText>NUMPAGES</w:instrText>
    </w:r>
    <w:r w:rsidR="00BE1D87" w:rsidRPr="007B17EA">
      <w:rPr>
        <w:rFonts w:ascii="Arial" w:hAnsi="Arial" w:cs="Arial"/>
        <w:b/>
        <w:bCs/>
        <w:sz w:val="16"/>
        <w:szCs w:val="16"/>
      </w:rPr>
      <w:fldChar w:fldCharType="separate"/>
    </w:r>
    <w:r w:rsidR="00B5039E">
      <w:rPr>
        <w:rFonts w:ascii="Arial" w:hAnsi="Arial" w:cs="Arial"/>
        <w:b/>
        <w:bCs/>
        <w:noProof/>
        <w:sz w:val="16"/>
        <w:szCs w:val="16"/>
      </w:rPr>
      <w:t>13</w:t>
    </w:r>
    <w:r w:rsidR="00BE1D87" w:rsidRPr="007B17EA">
      <w:rPr>
        <w:rFonts w:ascii="Arial" w:hAnsi="Arial" w:cs="Arial"/>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9A3" w:rsidRDefault="008349A3">
      <w:r>
        <w:separator/>
      </w:r>
    </w:p>
  </w:footnote>
  <w:footnote w:type="continuationSeparator" w:id="1">
    <w:p w:rsidR="008349A3" w:rsidRDefault="008349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61" w:rsidRPr="00A93CE0" w:rsidRDefault="001F2261" w:rsidP="00A93CE0">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AA6178"/>
    <w:multiLevelType w:val="hybridMultilevel"/>
    <w:tmpl w:val="44AC0FEE"/>
    <w:lvl w:ilvl="0" w:tplc="5A50480E">
      <w:start w:val="1"/>
      <w:numFmt w:val="decimal"/>
      <w:lvlText w:val="%1."/>
      <w:lvlJc w:val="left"/>
      <w:rPr>
        <w:rFonts w:asciiTheme="majorHAnsi" w:eastAsia="Times New Roman" w:hAnsiTheme="majorHAnsi" w:cstheme="majorHAns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4ABBB86"/>
    <w:multiLevelType w:val="hybridMultilevel"/>
    <w:tmpl w:val="345C0A20"/>
    <w:lvl w:ilvl="0" w:tplc="D8DCF4A0">
      <w:start w:val="1"/>
      <w:numFmt w:val="decimal"/>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2"/>
    <w:multiLevelType w:val="singleLevel"/>
    <w:tmpl w:val="6CE4F4A8"/>
    <w:lvl w:ilvl="0">
      <w:start w:val="1"/>
      <w:numFmt w:val="bullet"/>
      <w:pStyle w:val="Listapunktowana3"/>
      <w:lvlText w:val=""/>
      <w:lvlJc w:val="left"/>
      <w:pPr>
        <w:tabs>
          <w:tab w:val="num" w:pos="5038"/>
        </w:tabs>
        <w:ind w:left="5038" w:hanging="360"/>
      </w:pPr>
      <w:rPr>
        <w:rFonts w:ascii="Symbol" w:hAnsi="Symbol" w:hint="default"/>
      </w:rPr>
    </w:lvl>
  </w:abstractNum>
  <w:abstractNum w:abstractNumId="3">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5">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nsid w:val="00000007"/>
    <w:multiLevelType w:val="multilevel"/>
    <w:tmpl w:val="00000007"/>
    <w:name w:val="WW8Num7"/>
    <w:lvl w:ilvl="0">
      <w:start w:val="1"/>
      <w:numFmt w:val="decimal"/>
      <w:lvlText w:val="%1."/>
      <w:lvlJc w:val="left"/>
      <w:pPr>
        <w:tabs>
          <w:tab w:val="num" w:pos="375"/>
        </w:tabs>
        <w:ind w:left="375" w:hanging="360"/>
      </w:pPr>
      <w:rPr>
        <w:rFonts w:cs="Times New Roman"/>
      </w:rPr>
    </w:lvl>
    <w:lvl w:ilvl="1">
      <w:start w:val="2"/>
      <w:numFmt w:val="lowerLetter"/>
      <w:lvlText w:val="%2)"/>
      <w:lvlJc w:val="left"/>
      <w:pPr>
        <w:tabs>
          <w:tab w:val="num" w:pos="1455"/>
        </w:tabs>
        <w:ind w:left="1455" w:hanging="360"/>
      </w:pPr>
      <w:rPr>
        <w:rFonts w:cs="Times New Roman"/>
      </w:rPr>
    </w:lvl>
    <w:lvl w:ilvl="2">
      <w:start w:val="1"/>
      <w:numFmt w:val="decimal"/>
      <w:pStyle w:val="Styl3"/>
      <w:lvlText w:val="%3."/>
      <w:lvlJc w:val="left"/>
      <w:pPr>
        <w:tabs>
          <w:tab w:val="num" w:pos="2175"/>
        </w:tabs>
        <w:ind w:left="2175" w:hanging="360"/>
      </w:pPr>
      <w:rPr>
        <w:rFonts w:cs="Times New Roman"/>
      </w:rPr>
    </w:lvl>
    <w:lvl w:ilvl="3">
      <w:start w:val="1"/>
      <w:numFmt w:val="decimal"/>
      <w:lvlText w:val="%4."/>
      <w:lvlJc w:val="left"/>
      <w:pPr>
        <w:tabs>
          <w:tab w:val="num" w:pos="2895"/>
        </w:tabs>
        <w:ind w:left="2895" w:hanging="360"/>
      </w:pPr>
      <w:rPr>
        <w:rFonts w:cs="Times New Roman"/>
      </w:rPr>
    </w:lvl>
    <w:lvl w:ilvl="4">
      <w:start w:val="1"/>
      <w:numFmt w:val="decimal"/>
      <w:lvlText w:val="%5."/>
      <w:lvlJc w:val="left"/>
      <w:pPr>
        <w:tabs>
          <w:tab w:val="num" w:pos="3615"/>
        </w:tabs>
        <w:ind w:left="3615" w:hanging="360"/>
      </w:pPr>
      <w:rPr>
        <w:rFonts w:cs="Times New Roman"/>
      </w:rPr>
    </w:lvl>
    <w:lvl w:ilvl="5">
      <w:start w:val="1"/>
      <w:numFmt w:val="decimal"/>
      <w:lvlText w:val="%6."/>
      <w:lvlJc w:val="left"/>
      <w:pPr>
        <w:tabs>
          <w:tab w:val="num" w:pos="4335"/>
        </w:tabs>
        <w:ind w:left="4335" w:hanging="360"/>
      </w:pPr>
      <w:rPr>
        <w:rFonts w:cs="Times New Roman"/>
      </w:rPr>
    </w:lvl>
    <w:lvl w:ilvl="6">
      <w:start w:val="1"/>
      <w:numFmt w:val="decimal"/>
      <w:lvlText w:val="%7."/>
      <w:lvlJc w:val="left"/>
      <w:pPr>
        <w:tabs>
          <w:tab w:val="num" w:pos="5055"/>
        </w:tabs>
        <w:ind w:left="5055" w:hanging="360"/>
      </w:pPr>
      <w:rPr>
        <w:rFonts w:cs="Times New Roman"/>
      </w:rPr>
    </w:lvl>
    <w:lvl w:ilvl="7">
      <w:start w:val="1"/>
      <w:numFmt w:val="decimal"/>
      <w:lvlText w:val="%8."/>
      <w:lvlJc w:val="left"/>
      <w:pPr>
        <w:tabs>
          <w:tab w:val="num" w:pos="5775"/>
        </w:tabs>
        <w:ind w:left="5775" w:hanging="360"/>
      </w:pPr>
      <w:rPr>
        <w:rFonts w:cs="Times New Roman"/>
      </w:rPr>
    </w:lvl>
    <w:lvl w:ilvl="8">
      <w:start w:val="1"/>
      <w:numFmt w:val="decimal"/>
      <w:lvlText w:val="%9."/>
      <w:lvlJc w:val="left"/>
      <w:pPr>
        <w:tabs>
          <w:tab w:val="num" w:pos="6495"/>
        </w:tabs>
        <w:ind w:left="6495" w:hanging="360"/>
      </w:pPr>
      <w:rPr>
        <w:rFonts w:cs="Times New Roman"/>
      </w:rPr>
    </w:lvl>
  </w:abstractNum>
  <w:abstractNum w:abstractNumId="7">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nsid w:val="04F847C3"/>
    <w:multiLevelType w:val="multilevel"/>
    <w:tmpl w:val="5BE02676"/>
    <w:lvl w:ilvl="0">
      <w:start w:val="4"/>
      <w:numFmt w:val="decimal"/>
      <w:lvlText w:val="%1."/>
      <w:lvlJc w:val="left"/>
      <w:pPr>
        <w:ind w:left="360" w:hanging="360"/>
      </w:pPr>
      <w:rPr>
        <w:rFonts w:hint="default"/>
      </w:rPr>
    </w:lvl>
    <w:lvl w:ilvl="1">
      <w:start w:val="1"/>
      <w:numFmt w:val="decimal"/>
      <w:lvlText w:val="%2)"/>
      <w:lvlJc w:val="left"/>
      <w:pPr>
        <w:ind w:left="1211" w:hanging="360"/>
      </w:pPr>
      <w:rPr>
        <w:rFonts w:asciiTheme="majorHAnsi" w:eastAsia="Times New Roman" w:hAnsiTheme="majorHAnsi" w:cs="Calibri Ligh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nsid w:val="0BB26D55"/>
    <w:multiLevelType w:val="hybridMultilevel"/>
    <w:tmpl w:val="F0A0E4D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9604C4B0">
      <w:start w:val="1"/>
      <w:numFmt w:val="decimal"/>
      <w:lvlText w:val="%4."/>
      <w:lvlJc w:val="left"/>
      <w:pPr>
        <w:tabs>
          <w:tab w:val="num" w:pos="2880"/>
        </w:tabs>
        <w:ind w:left="2880" w:hanging="360"/>
      </w:pPr>
      <w:rPr>
        <w:rFonts w:cs="Times New Roman"/>
        <w:b w:val="0"/>
      </w:rPr>
    </w:lvl>
    <w:lvl w:ilvl="4" w:tplc="9FFE4996">
      <w:start w:val="3"/>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BE459FC"/>
    <w:multiLevelType w:val="hybridMultilevel"/>
    <w:tmpl w:val="5192A7E2"/>
    <w:lvl w:ilvl="0" w:tplc="0106927C">
      <w:start w:val="1"/>
      <w:numFmt w:val="decimal"/>
      <w:lvlText w:val="%1."/>
      <w:lvlJc w:val="left"/>
      <w:pPr>
        <w:tabs>
          <w:tab w:val="num" w:pos="2340"/>
        </w:tabs>
        <w:ind w:left="2340" w:hanging="360"/>
      </w:pPr>
      <w:rPr>
        <w:rFonts w:cs="Times New Roman" w:hint="default"/>
        <w:b w:val="0"/>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0CF013F0"/>
    <w:multiLevelType w:val="hybridMultilevel"/>
    <w:tmpl w:val="15F6F7D0"/>
    <w:lvl w:ilvl="0" w:tplc="0415000F">
      <w:start w:val="4"/>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86AAD2BE">
      <w:start w:val="1"/>
      <w:numFmt w:val="decimal"/>
      <w:lvlText w:val="%3)"/>
      <w:lvlJc w:val="left"/>
      <w:pPr>
        <w:ind w:left="2340" w:hanging="360"/>
      </w:pPr>
      <w:rPr>
        <w:rFonts w:asciiTheme="majorHAnsi" w:hAnsiTheme="majorHAnsi" w:cs="Times New Roman" w:hint="default"/>
        <w:b w:val="0"/>
        <w:color w:val="auto"/>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0E545F91"/>
    <w:multiLevelType w:val="multilevel"/>
    <w:tmpl w:val="DED64B70"/>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heme="majorHAnsi" w:eastAsia="Times New Roman" w:hAnsiTheme="majorHAnsi" w:cs="Times New Roman" w:hint="default"/>
        <w:b w:val="0"/>
        <w:bCs w:val="0"/>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1AA5D7A"/>
    <w:multiLevelType w:val="hybridMultilevel"/>
    <w:tmpl w:val="A5D0BE6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175C6936"/>
    <w:multiLevelType w:val="hybridMultilevel"/>
    <w:tmpl w:val="BC78019E"/>
    <w:lvl w:ilvl="0" w:tplc="04150017">
      <w:start w:val="1"/>
      <w:numFmt w:val="lowerLetter"/>
      <w:lvlText w:val="%1)"/>
      <w:lvlJc w:val="left"/>
      <w:pPr>
        <w:ind w:left="1910" w:hanging="360"/>
      </w:pPr>
      <w:rPr>
        <w:rFonts w:cs="Times New Roman"/>
      </w:rPr>
    </w:lvl>
    <w:lvl w:ilvl="1" w:tplc="04150019">
      <w:start w:val="1"/>
      <w:numFmt w:val="lowerLetter"/>
      <w:lvlText w:val="%2."/>
      <w:lvlJc w:val="left"/>
      <w:pPr>
        <w:ind w:left="2630" w:hanging="360"/>
      </w:pPr>
      <w:rPr>
        <w:rFonts w:cs="Times New Roman"/>
      </w:rPr>
    </w:lvl>
    <w:lvl w:ilvl="2" w:tplc="84C4D97C">
      <w:start w:val="14"/>
      <w:numFmt w:val="decimal"/>
      <w:lvlText w:val="%3."/>
      <w:lvlJc w:val="left"/>
      <w:pPr>
        <w:ind w:left="3530" w:hanging="360"/>
      </w:pPr>
      <w:rPr>
        <w:rFonts w:cs="Times New Roman" w:hint="default"/>
      </w:rPr>
    </w:lvl>
    <w:lvl w:ilvl="3" w:tplc="0415000F" w:tentative="1">
      <w:start w:val="1"/>
      <w:numFmt w:val="decimal"/>
      <w:lvlText w:val="%4."/>
      <w:lvlJc w:val="left"/>
      <w:pPr>
        <w:ind w:left="4070" w:hanging="360"/>
      </w:pPr>
      <w:rPr>
        <w:rFonts w:cs="Times New Roman"/>
      </w:rPr>
    </w:lvl>
    <w:lvl w:ilvl="4" w:tplc="04150019" w:tentative="1">
      <w:start w:val="1"/>
      <w:numFmt w:val="lowerLetter"/>
      <w:lvlText w:val="%5."/>
      <w:lvlJc w:val="left"/>
      <w:pPr>
        <w:ind w:left="4790" w:hanging="360"/>
      </w:pPr>
      <w:rPr>
        <w:rFonts w:cs="Times New Roman"/>
      </w:rPr>
    </w:lvl>
    <w:lvl w:ilvl="5" w:tplc="0415001B" w:tentative="1">
      <w:start w:val="1"/>
      <w:numFmt w:val="lowerRoman"/>
      <w:lvlText w:val="%6."/>
      <w:lvlJc w:val="right"/>
      <w:pPr>
        <w:ind w:left="5510" w:hanging="180"/>
      </w:pPr>
      <w:rPr>
        <w:rFonts w:cs="Times New Roman"/>
      </w:rPr>
    </w:lvl>
    <w:lvl w:ilvl="6" w:tplc="0415000F" w:tentative="1">
      <w:start w:val="1"/>
      <w:numFmt w:val="decimal"/>
      <w:lvlText w:val="%7."/>
      <w:lvlJc w:val="left"/>
      <w:pPr>
        <w:ind w:left="6230" w:hanging="360"/>
      </w:pPr>
      <w:rPr>
        <w:rFonts w:cs="Times New Roman"/>
      </w:rPr>
    </w:lvl>
    <w:lvl w:ilvl="7" w:tplc="04150019" w:tentative="1">
      <w:start w:val="1"/>
      <w:numFmt w:val="lowerLetter"/>
      <w:lvlText w:val="%8."/>
      <w:lvlJc w:val="left"/>
      <w:pPr>
        <w:ind w:left="6950" w:hanging="360"/>
      </w:pPr>
      <w:rPr>
        <w:rFonts w:cs="Times New Roman"/>
      </w:rPr>
    </w:lvl>
    <w:lvl w:ilvl="8" w:tplc="0415001B" w:tentative="1">
      <w:start w:val="1"/>
      <w:numFmt w:val="lowerRoman"/>
      <w:lvlText w:val="%9."/>
      <w:lvlJc w:val="right"/>
      <w:pPr>
        <w:ind w:left="7670" w:hanging="180"/>
      </w:pPr>
      <w:rPr>
        <w:rFonts w:cs="Times New Roman"/>
      </w:rPr>
    </w:lvl>
  </w:abstractNum>
  <w:abstractNum w:abstractNumId="18">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nsid w:val="1A236C54"/>
    <w:multiLevelType w:val="hybridMultilevel"/>
    <w:tmpl w:val="E43C97FC"/>
    <w:lvl w:ilvl="0" w:tplc="3E628E72">
      <w:start w:val="1"/>
      <w:numFmt w:val="decimal"/>
      <w:lvlText w:val="%1."/>
      <w:lvlJc w:val="left"/>
      <w:pPr>
        <w:tabs>
          <w:tab w:val="num" w:pos="1800"/>
        </w:tabs>
        <w:ind w:left="1800" w:hanging="363"/>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1E5B3036"/>
    <w:multiLevelType w:val="hybridMultilevel"/>
    <w:tmpl w:val="FC98F848"/>
    <w:lvl w:ilvl="0" w:tplc="04150017">
      <w:start w:val="1"/>
      <w:numFmt w:val="lowerLetter"/>
      <w:lvlText w:val="%1)"/>
      <w:lvlJc w:val="left"/>
      <w:pPr>
        <w:ind w:left="1146" w:hanging="360"/>
      </w:pPr>
      <w:rPr>
        <w:rFonts w:cs="Times New Roman"/>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1">
    <w:nsid w:val="20D96435"/>
    <w:multiLevelType w:val="hybridMultilevel"/>
    <w:tmpl w:val="0B7CDFB0"/>
    <w:lvl w:ilvl="0" w:tplc="2110ABE6">
      <w:start w:val="1"/>
      <w:numFmt w:val="decimal"/>
      <w:lvlText w:val="%1)"/>
      <w:lvlJc w:val="left"/>
      <w:pPr>
        <w:tabs>
          <w:tab w:val="num" w:pos="465"/>
        </w:tabs>
        <w:ind w:left="78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2">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23">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4">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240E5DFB"/>
    <w:multiLevelType w:val="hybridMultilevel"/>
    <w:tmpl w:val="2BA47E66"/>
    <w:lvl w:ilvl="0" w:tplc="A43AB16C">
      <w:start w:val="1"/>
      <w:numFmt w:val="decimal"/>
      <w:lvlText w:val="%1."/>
      <w:lvlJc w:val="left"/>
      <w:pPr>
        <w:tabs>
          <w:tab w:val="num" w:pos="1800"/>
        </w:tabs>
        <w:ind w:left="1800" w:hanging="363"/>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2655318D"/>
    <w:multiLevelType w:val="hybridMultilevel"/>
    <w:tmpl w:val="35FEC596"/>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1DC0B2D6">
      <w:start w:val="1"/>
      <w:numFmt w:val="decimal"/>
      <w:lvlText w:val="%3)"/>
      <w:lvlJc w:val="left"/>
      <w:pPr>
        <w:ind w:left="2340" w:hanging="360"/>
      </w:pPr>
      <w:rPr>
        <w:rFonts w:cs="Times New Roman" w:hint="default"/>
      </w:rPr>
    </w:lvl>
    <w:lvl w:ilvl="3" w:tplc="0E04FEBA">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68916AD"/>
    <w:multiLevelType w:val="hybridMultilevel"/>
    <w:tmpl w:val="36E2DF36"/>
    <w:lvl w:ilvl="0" w:tplc="B330ACF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9">
    <w:nsid w:val="2EDB529F"/>
    <w:multiLevelType w:val="hybridMultilevel"/>
    <w:tmpl w:val="F9303E2A"/>
    <w:lvl w:ilvl="0" w:tplc="438252F0">
      <w:start w:val="1"/>
      <w:numFmt w:val="decimal"/>
      <w:lvlText w:val="%1."/>
      <w:lvlJc w:val="left"/>
      <w:pPr>
        <w:ind w:left="1146" w:hanging="360"/>
      </w:pPr>
      <w:rPr>
        <w:rFonts w:ascii="Times New Roman" w:eastAsia="Times New Roman" w:hAnsi="Times New Roman" w:cs="Times New Roman" w:hint="default"/>
        <w:b w:val="0"/>
      </w:rPr>
    </w:lvl>
    <w:lvl w:ilvl="1" w:tplc="04150019" w:tentative="1">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nsid w:val="2FBE3D3A"/>
    <w:multiLevelType w:val="hybridMultilevel"/>
    <w:tmpl w:val="FF286238"/>
    <w:lvl w:ilvl="0" w:tplc="C2CC7FD4">
      <w:start w:val="1"/>
      <w:numFmt w:val="upperRoman"/>
      <w:lvlText w:val="%1."/>
      <w:lvlJc w:val="left"/>
      <w:pPr>
        <w:ind w:left="720" w:hanging="720"/>
      </w:pPr>
      <w:rPr>
        <w:rFonts w:cs="Times New Roman" w:hint="default"/>
        <w:b/>
      </w:rPr>
    </w:lvl>
    <w:lvl w:ilvl="1" w:tplc="939C6A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53F7F18"/>
    <w:multiLevelType w:val="hybridMultilevel"/>
    <w:tmpl w:val="896C632C"/>
    <w:lvl w:ilvl="0" w:tplc="057E0954">
      <w:start w:val="1"/>
      <w:numFmt w:val="decimal"/>
      <w:lvlText w:val="%1."/>
      <w:lvlJc w:val="left"/>
      <w:pPr>
        <w:tabs>
          <w:tab w:val="num" w:pos="8869"/>
        </w:tabs>
        <w:ind w:left="8869" w:hanging="363"/>
      </w:pPr>
      <w:rPr>
        <w:rFonts w:asciiTheme="majorHAnsi" w:eastAsia="Times New Roman" w:hAnsiTheme="majorHAnsi" w:cstheme="majorHAnsi" w:hint="default"/>
        <w:b w:val="0"/>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3CDB53AB"/>
    <w:multiLevelType w:val="hybridMultilevel"/>
    <w:tmpl w:val="39EC956A"/>
    <w:lvl w:ilvl="0" w:tplc="128CC8A8">
      <w:start w:val="8"/>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48912D18"/>
    <w:multiLevelType w:val="hybridMultilevel"/>
    <w:tmpl w:val="566CF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E9E58DE"/>
    <w:multiLevelType w:val="hybridMultilevel"/>
    <w:tmpl w:val="3ABC8732"/>
    <w:lvl w:ilvl="0" w:tplc="E102B3BA">
      <w:start w:val="1"/>
      <w:numFmt w:val="decimal"/>
      <w:lvlText w:val="%1)"/>
      <w:lvlJc w:val="left"/>
      <w:pPr>
        <w:ind w:left="786"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nsid w:val="4FED7F20"/>
    <w:multiLevelType w:val="hybridMultilevel"/>
    <w:tmpl w:val="780277C0"/>
    <w:lvl w:ilvl="0" w:tplc="77F42AC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00C1430"/>
    <w:multiLevelType w:val="hybridMultilevel"/>
    <w:tmpl w:val="79286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755178C"/>
    <w:multiLevelType w:val="multilevel"/>
    <w:tmpl w:val="0ADAA0AA"/>
    <w:lvl w:ilvl="0">
      <w:start w:val="1"/>
      <w:numFmt w:val="decimal"/>
      <w:lvlText w:val="%1."/>
      <w:lvlJc w:val="left"/>
      <w:pPr>
        <w:ind w:left="360" w:hanging="360"/>
      </w:pPr>
      <w:rPr>
        <w:b w:val="0"/>
        <w:bCs/>
        <w:i w:val="0"/>
        <w:iCs w:val="0"/>
        <w:sz w:val="20"/>
        <w:szCs w:val="20"/>
      </w:rPr>
    </w:lvl>
    <w:lvl w:ilvl="1">
      <w:start w:val="1"/>
      <w:numFmt w:val="decimal"/>
      <w:lvlText w:val="%1.%2."/>
      <w:lvlJc w:val="left"/>
      <w:pPr>
        <w:ind w:left="432" w:hanging="432"/>
      </w:pPr>
      <w:rPr>
        <w:b w:val="0"/>
        <w:bCs/>
        <w:color w:val="auto"/>
        <w:sz w:val="20"/>
        <w:szCs w:val="20"/>
      </w:rPr>
    </w:lvl>
    <w:lvl w:ilvl="2">
      <w:start w:val="1"/>
      <w:numFmt w:val="decimal"/>
      <w:lvlText w:val="%1.%2.%3."/>
      <w:lvlJc w:val="left"/>
      <w:pPr>
        <w:ind w:left="1224" w:hanging="504"/>
      </w:pPr>
      <w:rPr>
        <w:b w:val="0"/>
        <w:bCs/>
        <w:i w:val="0"/>
        <w:iCs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78006D9"/>
    <w:multiLevelType w:val="hybridMultilevel"/>
    <w:tmpl w:val="B01EF4D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4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nsid w:val="60EA3EDB"/>
    <w:multiLevelType w:val="multilevel"/>
    <w:tmpl w:val="3EF49EFA"/>
    <w:lvl w:ilvl="0">
      <w:start w:val="1"/>
      <w:numFmt w:val="decimal"/>
      <w:lvlText w:val="%1."/>
      <w:lvlJc w:val="left"/>
      <w:pPr>
        <w:tabs>
          <w:tab w:val="num" w:pos="1706"/>
        </w:tabs>
        <w:ind w:left="697"/>
      </w:pPr>
      <w:rPr>
        <w:rFonts w:asciiTheme="majorHAnsi" w:eastAsia="Times New Roman" w:hAnsiTheme="majorHAnsi" w:cs="Times New Roman"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start w:val="1"/>
      <w:numFmt w:val="decimal"/>
      <w:lvlText w:val="%8)"/>
      <w:lvlJc w:val="left"/>
      <w:pPr>
        <w:ind w:left="697"/>
      </w:pPr>
      <w:rPr>
        <w:rFonts w:hint="default"/>
        <w:b w:val="0"/>
      </w:rPr>
    </w:lvl>
    <w:lvl w:ilvl="8">
      <w:numFmt w:val="decimal"/>
      <w:lvlText w:val=""/>
      <w:lvlJc w:val="left"/>
      <w:pPr>
        <w:ind w:left="697"/>
      </w:pPr>
      <w:rPr>
        <w:rFonts w:cs="Times New Roman" w:hint="default"/>
      </w:rPr>
    </w:lvl>
  </w:abstractNum>
  <w:abstractNum w:abstractNumId="43">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5">
    <w:nsid w:val="67D2374C"/>
    <w:multiLevelType w:val="hybridMultilevel"/>
    <w:tmpl w:val="A00A30A8"/>
    <w:lvl w:ilvl="0" w:tplc="0B5055E0">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6">
    <w:nsid w:val="69F07173"/>
    <w:multiLevelType w:val="multilevel"/>
    <w:tmpl w:val="DBEECE64"/>
    <w:lvl w:ilvl="0">
      <w:start w:val="1"/>
      <w:numFmt w:val="decimal"/>
      <w:lvlText w:val="%1."/>
      <w:lvlJc w:val="left"/>
      <w:pPr>
        <w:ind w:left="360" w:hanging="360"/>
      </w:pPr>
      <w:rPr>
        <w:rFonts w:cs="Times New Roman"/>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7">
    <w:nsid w:val="6C8E5964"/>
    <w:multiLevelType w:val="hybridMultilevel"/>
    <w:tmpl w:val="70DADF58"/>
    <w:lvl w:ilvl="0" w:tplc="BBE860C2">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9">
    <w:nsid w:val="70A66BB4"/>
    <w:multiLevelType w:val="hybridMultilevel"/>
    <w:tmpl w:val="23AA9AC2"/>
    <w:lvl w:ilvl="0" w:tplc="902A3338">
      <w:start w:val="1"/>
      <w:numFmt w:val="decimal"/>
      <w:lvlText w:val="%1)"/>
      <w:lvlJc w:val="left"/>
      <w:pPr>
        <w:ind w:left="1068" w:hanging="360"/>
      </w:pPr>
      <w:rPr>
        <w:rFonts w:asciiTheme="majorHAnsi" w:eastAsia="Times New Roman" w:hAnsiTheme="majorHAnsi" w:cstheme="majorHAnsi"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2">
    <w:nsid w:val="7332183B"/>
    <w:multiLevelType w:val="hybridMultilevel"/>
    <w:tmpl w:val="FDD0E23A"/>
    <w:lvl w:ilvl="0" w:tplc="04150011">
      <w:start w:val="1"/>
      <w:numFmt w:val="decimal"/>
      <w:lvlText w:val="%1)"/>
      <w:lvlJc w:val="left"/>
      <w:pPr>
        <w:ind w:left="1208" w:hanging="360"/>
      </w:pPr>
      <w:rPr>
        <w:rFonts w:cs="Times New Roman"/>
      </w:rPr>
    </w:lvl>
    <w:lvl w:ilvl="1" w:tplc="04150019" w:tentative="1">
      <w:start w:val="1"/>
      <w:numFmt w:val="lowerLetter"/>
      <w:lvlText w:val="%2."/>
      <w:lvlJc w:val="left"/>
      <w:pPr>
        <w:ind w:left="1928" w:hanging="360"/>
      </w:pPr>
      <w:rPr>
        <w:rFonts w:cs="Times New Roman"/>
      </w:rPr>
    </w:lvl>
    <w:lvl w:ilvl="2" w:tplc="04150011">
      <w:start w:val="1"/>
      <w:numFmt w:val="decimal"/>
      <w:lvlText w:val="%3)"/>
      <w:lvlJc w:val="left"/>
      <w:pPr>
        <w:ind w:left="2648" w:hanging="180"/>
      </w:pPr>
      <w:rPr>
        <w:rFonts w:cs="Times New Roman"/>
      </w:rPr>
    </w:lvl>
    <w:lvl w:ilvl="3" w:tplc="0415000F" w:tentative="1">
      <w:start w:val="1"/>
      <w:numFmt w:val="decimal"/>
      <w:lvlText w:val="%4."/>
      <w:lvlJc w:val="left"/>
      <w:pPr>
        <w:ind w:left="3368" w:hanging="360"/>
      </w:pPr>
      <w:rPr>
        <w:rFonts w:cs="Times New Roman"/>
      </w:rPr>
    </w:lvl>
    <w:lvl w:ilvl="4" w:tplc="04150019" w:tentative="1">
      <w:start w:val="1"/>
      <w:numFmt w:val="lowerLetter"/>
      <w:lvlText w:val="%5."/>
      <w:lvlJc w:val="left"/>
      <w:pPr>
        <w:ind w:left="4088" w:hanging="360"/>
      </w:pPr>
      <w:rPr>
        <w:rFonts w:cs="Times New Roman"/>
      </w:rPr>
    </w:lvl>
    <w:lvl w:ilvl="5" w:tplc="0415001B" w:tentative="1">
      <w:start w:val="1"/>
      <w:numFmt w:val="lowerRoman"/>
      <w:lvlText w:val="%6."/>
      <w:lvlJc w:val="right"/>
      <w:pPr>
        <w:ind w:left="4808" w:hanging="180"/>
      </w:pPr>
      <w:rPr>
        <w:rFonts w:cs="Times New Roman"/>
      </w:rPr>
    </w:lvl>
    <w:lvl w:ilvl="6" w:tplc="0415000F" w:tentative="1">
      <w:start w:val="1"/>
      <w:numFmt w:val="decimal"/>
      <w:lvlText w:val="%7."/>
      <w:lvlJc w:val="left"/>
      <w:pPr>
        <w:ind w:left="5528" w:hanging="360"/>
      </w:pPr>
      <w:rPr>
        <w:rFonts w:cs="Times New Roman"/>
      </w:rPr>
    </w:lvl>
    <w:lvl w:ilvl="7" w:tplc="04150019" w:tentative="1">
      <w:start w:val="1"/>
      <w:numFmt w:val="lowerLetter"/>
      <w:lvlText w:val="%8."/>
      <w:lvlJc w:val="left"/>
      <w:pPr>
        <w:ind w:left="6248" w:hanging="360"/>
      </w:pPr>
      <w:rPr>
        <w:rFonts w:cs="Times New Roman"/>
      </w:rPr>
    </w:lvl>
    <w:lvl w:ilvl="8" w:tplc="0415001B" w:tentative="1">
      <w:start w:val="1"/>
      <w:numFmt w:val="lowerRoman"/>
      <w:lvlText w:val="%9."/>
      <w:lvlJc w:val="right"/>
      <w:pPr>
        <w:ind w:left="6968" w:hanging="180"/>
      </w:pPr>
      <w:rPr>
        <w:rFonts w:cs="Times New Roman"/>
      </w:rPr>
    </w:lvl>
  </w:abstractNum>
  <w:abstractNum w:abstractNumId="53">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4">
    <w:nsid w:val="773500F6"/>
    <w:multiLevelType w:val="hybridMultilevel"/>
    <w:tmpl w:val="440831DA"/>
    <w:lvl w:ilvl="0" w:tplc="D2547DEE">
      <w:start w:val="1"/>
      <w:numFmt w:val="ordinal"/>
      <w:lvlText w:val="%1"/>
      <w:lvlJc w:val="left"/>
      <w:pPr>
        <w:tabs>
          <w:tab w:val="num" w:pos="1009"/>
        </w:tabs>
        <w:ind w:left="1009" w:hanging="453"/>
      </w:pPr>
      <w:rPr>
        <w:rFonts w:ascii="Times New Roman" w:hAnsi="Times New Roman" w:cs="Times New Roman" w:hint="default"/>
        <w:b w:val="0"/>
        <w:i w:val="0"/>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nsid w:val="7B7806AE"/>
    <w:multiLevelType w:val="hybridMultilevel"/>
    <w:tmpl w:val="EDC439E0"/>
    <w:lvl w:ilvl="0" w:tplc="7CDA1352">
      <w:start w:val="1"/>
      <w:numFmt w:val="decimal"/>
      <w:lvlText w:val="%1."/>
      <w:lvlJc w:val="left"/>
      <w:pPr>
        <w:tabs>
          <w:tab w:val="num" w:pos="1009"/>
        </w:tabs>
        <w:ind w:left="1009" w:hanging="453"/>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0"/>
  </w:num>
  <w:num w:numId="5">
    <w:abstractNumId w:val="34"/>
  </w:num>
  <w:num w:numId="6">
    <w:abstractNumId w:val="48"/>
  </w:num>
  <w:num w:numId="7">
    <w:abstractNumId w:val="12"/>
  </w:num>
  <w:num w:numId="8">
    <w:abstractNumId w:val="25"/>
  </w:num>
  <w:num w:numId="9">
    <w:abstractNumId w:val="19"/>
  </w:num>
  <w:num w:numId="10">
    <w:abstractNumId w:val="27"/>
  </w:num>
  <w:num w:numId="11">
    <w:abstractNumId w:val="13"/>
  </w:num>
  <w:num w:numId="12">
    <w:abstractNumId w:val="45"/>
  </w:num>
  <w:num w:numId="13">
    <w:abstractNumId w:val="43"/>
  </w:num>
  <w:num w:numId="14">
    <w:abstractNumId w:val="41"/>
    <w:lvlOverride w:ilvl="0">
      <w:startOverride w:val="1"/>
    </w:lvlOverride>
  </w:num>
  <w:num w:numId="15">
    <w:abstractNumId w:val="33"/>
    <w:lvlOverride w:ilvl="0">
      <w:startOverride w:val="1"/>
    </w:lvlOverride>
  </w:num>
  <w:num w:numId="16">
    <w:abstractNumId w:val="24"/>
  </w:num>
  <w:num w:numId="17">
    <w:abstractNumId w:val="15"/>
  </w:num>
  <w:num w:numId="18">
    <w:abstractNumId w:val="42"/>
  </w:num>
  <w:num w:numId="19">
    <w:abstractNumId w:val="30"/>
  </w:num>
  <w:num w:numId="20">
    <w:abstractNumId w:val="26"/>
  </w:num>
  <w:num w:numId="21">
    <w:abstractNumId w:val="53"/>
  </w:num>
  <w:num w:numId="22">
    <w:abstractNumId w:val="54"/>
  </w:num>
  <w:num w:numId="23">
    <w:abstractNumId w:val="31"/>
  </w:num>
  <w:num w:numId="24">
    <w:abstractNumId w:val="29"/>
  </w:num>
  <w:num w:numId="25">
    <w:abstractNumId w:val="21"/>
  </w:num>
  <w:num w:numId="26">
    <w:abstractNumId w:val="23"/>
  </w:num>
  <w:num w:numId="27">
    <w:abstractNumId w:val="51"/>
  </w:num>
  <w:num w:numId="28">
    <w:abstractNumId w:val="46"/>
  </w:num>
  <w:num w:numId="29">
    <w:abstractNumId w:val="36"/>
  </w:num>
  <w:num w:numId="30">
    <w:abstractNumId w:val="6"/>
  </w:num>
  <w:num w:numId="31">
    <w:abstractNumId w:val="32"/>
  </w:num>
  <w:num w:numId="32">
    <w:abstractNumId w:val="18"/>
  </w:num>
  <w:num w:numId="33">
    <w:abstractNumId w:val="28"/>
  </w:num>
  <w:num w:numId="34">
    <w:abstractNumId w:val="44"/>
  </w:num>
  <w:num w:numId="35">
    <w:abstractNumId w:val="10"/>
  </w:num>
  <w:num w:numId="36">
    <w:abstractNumId w:val="35"/>
  </w:num>
  <w:num w:numId="37">
    <w:abstractNumId w:val="49"/>
  </w:num>
  <w:num w:numId="38">
    <w:abstractNumId w:val="22"/>
  </w:num>
  <w:num w:numId="39">
    <w:abstractNumId w:val="52"/>
  </w:num>
  <w:num w:numId="40">
    <w:abstractNumId w:val="17"/>
  </w:num>
  <w:num w:numId="41">
    <w:abstractNumId w:val="16"/>
  </w:num>
  <w:num w:numId="42">
    <w:abstractNumId w:val="40"/>
  </w:num>
  <w:num w:numId="43">
    <w:abstractNumId w:val="14"/>
  </w:num>
  <w:num w:numId="44">
    <w:abstractNumId w:val="39"/>
  </w:num>
  <w:num w:numId="45">
    <w:abstractNumId w:val="37"/>
  </w:num>
  <w:num w:numId="46">
    <w:abstractNumId w:val="20"/>
  </w:num>
  <w:num w:numId="47">
    <w:abstractNumId w:val="47"/>
  </w:num>
  <w:num w:numId="48">
    <w:abstractNumId w:val="38"/>
  </w:num>
  <w:num w:numId="49">
    <w:abstractNumId w:val="1"/>
  </w:num>
  <w:num w:numId="50">
    <w:abstractNumId w:val="55"/>
  </w:num>
  <w:num w:numId="51">
    <w:abstractNumId w:val="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8194"/>
  </w:hdrShapeDefaults>
  <w:footnotePr>
    <w:footnote w:id="0"/>
    <w:footnote w:id="1"/>
  </w:footnotePr>
  <w:endnotePr>
    <w:endnote w:id="0"/>
    <w:endnote w:id="1"/>
  </w:endnotePr>
  <w:compat/>
  <w:rsids>
    <w:rsidRoot w:val="00E37F70"/>
    <w:rsid w:val="00000087"/>
    <w:rsid w:val="00002FA6"/>
    <w:rsid w:val="0000407A"/>
    <w:rsid w:val="00006F1D"/>
    <w:rsid w:val="00007D0C"/>
    <w:rsid w:val="0001031A"/>
    <w:rsid w:val="00010C97"/>
    <w:rsid w:val="00013479"/>
    <w:rsid w:val="00014473"/>
    <w:rsid w:val="00015E2F"/>
    <w:rsid w:val="000206AD"/>
    <w:rsid w:val="00020A39"/>
    <w:rsid w:val="00021355"/>
    <w:rsid w:val="000214EB"/>
    <w:rsid w:val="00021853"/>
    <w:rsid w:val="00021A37"/>
    <w:rsid w:val="00022668"/>
    <w:rsid w:val="00022B9E"/>
    <w:rsid w:val="00022E8D"/>
    <w:rsid w:val="00023235"/>
    <w:rsid w:val="00024C82"/>
    <w:rsid w:val="00026EA2"/>
    <w:rsid w:val="000275F0"/>
    <w:rsid w:val="00027DDB"/>
    <w:rsid w:val="00030A96"/>
    <w:rsid w:val="00031A67"/>
    <w:rsid w:val="00032937"/>
    <w:rsid w:val="00032FCA"/>
    <w:rsid w:val="00033137"/>
    <w:rsid w:val="000336A6"/>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426F"/>
    <w:rsid w:val="00045520"/>
    <w:rsid w:val="00045981"/>
    <w:rsid w:val="00045E04"/>
    <w:rsid w:val="00046425"/>
    <w:rsid w:val="00050320"/>
    <w:rsid w:val="000511FC"/>
    <w:rsid w:val="000514C4"/>
    <w:rsid w:val="0005155B"/>
    <w:rsid w:val="00052E07"/>
    <w:rsid w:val="0005369C"/>
    <w:rsid w:val="00054255"/>
    <w:rsid w:val="00055167"/>
    <w:rsid w:val="00055CF1"/>
    <w:rsid w:val="000561DE"/>
    <w:rsid w:val="00056EE8"/>
    <w:rsid w:val="00060929"/>
    <w:rsid w:val="00060E1E"/>
    <w:rsid w:val="000611DC"/>
    <w:rsid w:val="00061581"/>
    <w:rsid w:val="00061611"/>
    <w:rsid w:val="00061E94"/>
    <w:rsid w:val="00062B9F"/>
    <w:rsid w:val="00063AF1"/>
    <w:rsid w:val="00063CB9"/>
    <w:rsid w:val="00063E22"/>
    <w:rsid w:val="00064343"/>
    <w:rsid w:val="000645C5"/>
    <w:rsid w:val="000645D9"/>
    <w:rsid w:val="00065A6B"/>
    <w:rsid w:val="0006614B"/>
    <w:rsid w:val="00070A7B"/>
    <w:rsid w:val="00071642"/>
    <w:rsid w:val="00072BAB"/>
    <w:rsid w:val="000731B6"/>
    <w:rsid w:val="000732E6"/>
    <w:rsid w:val="00073323"/>
    <w:rsid w:val="000737F1"/>
    <w:rsid w:val="00073C72"/>
    <w:rsid w:val="00073F20"/>
    <w:rsid w:val="00073FEA"/>
    <w:rsid w:val="00074549"/>
    <w:rsid w:val="0007527C"/>
    <w:rsid w:val="00077E4D"/>
    <w:rsid w:val="00080477"/>
    <w:rsid w:val="00080702"/>
    <w:rsid w:val="00080D46"/>
    <w:rsid w:val="000814B4"/>
    <w:rsid w:val="00082D65"/>
    <w:rsid w:val="00084848"/>
    <w:rsid w:val="00084FE3"/>
    <w:rsid w:val="00085C65"/>
    <w:rsid w:val="000861F8"/>
    <w:rsid w:val="000863B0"/>
    <w:rsid w:val="000866B4"/>
    <w:rsid w:val="00086AD4"/>
    <w:rsid w:val="00086C6B"/>
    <w:rsid w:val="00090D43"/>
    <w:rsid w:val="00090FBB"/>
    <w:rsid w:val="00091027"/>
    <w:rsid w:val="000927F2"/>
    <w:rsid w:val="00096149"/>
    <w:rsid w:val="000A09F6"/>
    <w:rsid w:val="000A0A5C"/>
    <w:rsid w:val="000A1069"/>
    <w:rsid w:val="000A2336"/>
    <w:rsid w:val="000A3ECD"/>
    <w:rsid w:val="000A4D1B"/>
    <w:rsid w:val="000A52C2"/>
    <w:rsid w:val="000A5D0F"/>
    <w:rsid w:val="000A6219"/>
    <w:rsid w:val="000A6233"/>
    <w:rsid w:val="000A7CB3"/>
    <w:rsid w:val="000B2B61"/>
    <w:rsid w:val="000B2D78"/>
    <w:rsid w:val="000B3997"/>
    <w:rsid w:val="000B3BB8"/>
    <w:rsid w:val="000B6412"/>
    <w:rsid w:val="000B735C"/>
    <w:rsid w:val="000C057B"/>
    <w:rsid w:val="000C09A6"/>
    <w:rsid w:val="000C16C8"/>
    <w:rsid w:val="000C2284"/>
    <w:rsid w:val="000C2618"/>
    <w:rsid w:val="000C393D"/>
    <w:rsid w:val="000C68CE"/>
    <w:rsid w:val="000C6D59"/>
    <w:rsid w:val="000C7661"/>
    <w:rsid w:val="000D00DF"/>
    <w:rsid w:val="000D0EDA"/>
    <w:rsid w:val="000D154C"/>
    <w:rsid w:val="000D177F"/>
    <w:rsid w:val="000D44D5"/>
    <w:rsid w:val="000D4767"/>
    <w:rsid w:val="000D510C"/>
    <w:rsid w:val="000D51FB"/>
    <w:rsid w:val="000D56F0"/>
    <w:rsid w:val="000D6D7F"/>
    <w:rsid w:val="000D7B28"/>
    <w:rsid w:val="000E1148"/>
    <w:rsid w:val="000E262C"/>
    <w:rsid w:val="000E3E7A"/>
    <w:rsid w:val="000E4619"/>
    <w:rsid w:val="000E6BF2"/>
    <w:rsid w:val="000E6D8E"/>
    <w:rsid w:val="000E7A06"/>
    <w:rsid w:val="000F19B7"/>
    <w:rsid w:val="000F26EE"/>
    <w:rsid w:val="000F342B"/>
    <w:rsid w:val="000F4313"/>
    <w:rsid w:val="000F4917"/>
    <w:rsid w:val="000F4B7D"/>
    <w:rsid w:val="000F4F5C"/>
    <w:rsid w:val="000F4FCF"/>
    <w:rsid w:val="000F5272"/>
    <w:rsid w:val="000F5E4D"/>
    <w:rsid w:val="001021B2"/>
    <w:rsid w:val="001040E5"/>
    <w:rsid w:val="001043B3"/>
    <w:rsid w:val="00104F3B"/>
    <w:rsid w:val="0010579B"/>
    <w:rsid w:val="00105873"/>
    <w:rsid w:val="00105A20"/>
    <w:rsid w:val="00105B6B"/>
    <w:rsid w:val="00106ABF"/>
    <w:rsid w:val="00106CE1"/>
    <w:rsid w:val="00107519"/>
    <w:rsid w:val="001127D3"/>
    <w:rsid w:val="0011438A"/>
    <w:rsid w:val="00115F5C"/>
    <w:rsid w:val="00115F80"/>
    <w:rsid w:val="0011769F"/>
    <w:rsid w:val="00117D6A"/>
    <w:rsid w:val="00117D93"/>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19A9"/>
    <w:rsid w:val="001321DA"/>
    <w:rsid w:val="00137624"/>
    <w:rsid w:val="00137AC5"/>
    <w:rsid w:val="00140DB0"/>
    <w:rsid w:val="00141BC7"/>
    <w:rsid w:val="00141D3A"/>
    <w:rsid w:val="00141FCB"/>
    <w:rsid w:val="00142D70"/>
    <w:rsid w:val="001444FF"/>
    <w:rsid w:val="00144904"/>
    <w:rsid w:val="00145A35"/>
    <w:rsid w:val="00145B0C"/>
    <w:rsid w:val="00146B9B"/>
    <w:rsid w:val="00146CFB"/>
    <w:rsid w:val="00147251"/>
    <w:rsid w:val="0014757B"/>
    <w:rsid w:val="0014758A"/>
    <w:rsid w:val="0015002F"/>
    <w:rsid w:val="001505D1"/>
    <w:rsid w:val="00152B93"/>
    <w:rsid w:val="00153325"/>
    <w:rsid w:val="0015392B"/>
    <w:rsid w:val="001555D4"/>
    <w:rsid w:val="001560B9"/>
    <w:rsid w:val="001570F1"/>
    <w:rsid w:val="00157C30"/>
    <w:rsid w:val="00161C6B"/>
    <w:rsid w:val="0016235D"/>
    <w:rsid w:val="0016416A"/>
    <w:rsid w:val="00164E83"/>
    <w:rsid w:val="00165A5D"/>
    <w:rsid w:val="00166665"/>
    <w:rsid w:val="001666F7"/>
    <w:rsid w:val="001667A2"/>
    <w:rsid w:val="00167270"/>
    <w:rsid w:val="001708DF"/>
    <w:rsid w:val="001735B5"/>
    <w:rsid w:val="00173B13"/>
    <w:rsid w:val="001763CB"/>
    <w:rsid w:val="00176662"/>
    <w:rsid w:val="00176CFD"/>
    <w:rsid w:val="001800FC"/>
    <w:rsid w:val="00180781"/>
    <w:rsid w:val="001811A8"/>
    <w:rsid w:val="001813DD"/>
    <w:rsid w:val="00181C14"/>
    <w:rsid w:val="00183706"/>
    <w:rsid w:val="001850E0"/>
    <w:rsid w:val="0018534C"/>
    <w:rsid w:val="001868E0"/>
    <w:rsid w:val="00187045"/>
    <w:rsid w:val="001877BD"/>
    <w:rsid w:val="00191822"/>
    <w:rsid w:val="00192705"/>
    <w:rsid w:val="00193D80"/>
    <w:rsid w:val="00197611"/>
    <w:rsid w:val="00197AE7"/>
    <w:rsid w:val="00197CAD"/>
    <w:rsid w:val="001A0C4A"/>
    <w:rsid w:val="001A1386"/>
    <w:rsid w:val="001A1ADA"/>
    <w:rsid w:val="001A1E23"/>
    <w:rsid w:val="001A2B2F"/>
    <w:rsid w:val="001A2C61"/>
    <w:rsid w:val="001A3B29"/>
    <w:rsid w:val="001A41AA"/>
    <w:rsid w:val="001A4607"/>
    <w:rsid w:val="001A509E"/>
    <w:rsid w:val="001A6643"/>
    <w:rsid w:val="001A6701"/>
    <w:rsid w:val="001A6D3D"/>
    <w:rsid w:val="001A7892"/>
    <w:rsid w:val="001B0634"/>
    <w:rsid w:val="001B1028"/>
    <w:rsid w:val="001B121C"/>
    <w:rsid w:val="001B2E05"/>
    <w:rsid w:val="001B30F8"/>
    <w:rsid w:val="001B3AA4"/>
    <w:rsid w:val="001B4820"/>
    <w:rsid w:val="001B49D6"/>
    <w:rsid w:val="001B49EC"/>
    <w:rsid w:val="001B4C60"/>
    <w:rsid w:val="001B4E7B"/>
    <w:rsid w:val="001B505C"/>
    <w:rsid w:val="001B57AE"/>
    <w:rsid w:val="001B5E3D"/>
    <w:rsid w:val="001B602E"/>
    <w:rsid w:val="001B715A"/>
    <w:rsid w:val="001B7766"/>
    <w:rsid w:val="001C10CD"/>
    <w:rsid w:val="001C1213"/>
    <w:rsid w:val="001C127E"/>
    <w:rsid w:val="001C17FA"/>
    <w:rsid w:val="001C37CD"/>
    <w:rsid w:val="001C503E"/>
    <w:rsid w:val="001C51E6"/>
    <w:rsid w:val="001D1107"/>
    <w:rsid w:val="001D1310"/>
    <w:rsid w:val="001D1713"/>
    <w:rsid w:val="001D28CC"/>
    <w:rsid w:val="001D28F0"/>
    <w:rsid w:val="001D2B2E"/>
    <w:rsid w:val="001D2B44"/>
    <w:rsid w:val="001D3387"/>
    <w:rsid w:val="001D3BE5"/>
    <w:rsid w:val="001D4776"/>
    <w:rsid w:val="001D6685"/>
    <w:rsid w:val="001E117E"/>
    <w:rsid w:val="001E1653"/>
    <w:rsid w:val="001E29ED"/>
    <w:rsid w:val="001E3F17"/>
    <w:rsid w:val="001E46DF"/>
    <w:rsid w:val="001E5246"/>
    <w:rsid w:val="001E6206"/>
    <w:rsid w:val="001E6C7C"/>
    <w:rsid w:val="001E7574"/>
    <w:rsid w:val="001E79A9"/>
    <w:rsid w:val="001F0E9D"/>
    <w:rsid w:val="001F15CF"/>
    <w:rsid w:val="001F2261"/>
    <w:rsid w:val="001F2392"/>
    <w:rsid w:val="001F2991"/>
    <w:rsid w:val="001F2C7B"/>
    <w:rsid w:val="001F2ED5"/>
    <w:rsid w:val="001F31AF"/>
    <w:rsid w:val="001F36C0"/>
    <w:rsid w:val="001F429F"/>
    <w:rsid w:val="001F4C33"/>
    <w:rsid w:val="001F4D46"/>
    <w:rsid w:val="002005B9"/>
    <w:rsid w:val="00201637"/>
    <w:rsid w:val="00201932"/>
    <w:rsid w:val="00203A53"/>
    <w:rsid w:val="00204FD4"/>
    <w:rsid w:val="002054F7"/>
    <w:rsid w:val="00205D79"/>
    <w:rsid w:val="0020757B"/>
    <w:rsid w:val="002122D1"/>
    <w:rsid w:val="00213EB8"/>
    <w:rsid w:val="00215D36"/>
    <w:rsid w:val="00216540"/>
    <w:rsid w:val="00217753"/>
    <w:rsid w:val="00217DE2"/>
    <w:rsid w:val="00220C43"/>
    <w:rsid w:val="00220DC1"/>
    <w:rsid w:val="0022144E"/>
    <w:rsid w:val="0022155B"/>
    <w:rsid w:val="002240A5"/>
    <w:rsid w:val="00225683"/>
    <w:rsid w:val="00225784"/>
    <w:rsid w:val="002268F9"/>
    <w:rsid w:val="00226C84"/>
    <w:rsid w:val="002272B0"/>
    <w:rsid w:val="002307A6"/>
    <w:rsid w:val="00230D02"/>
    <w:rsid w:val="002316CF"/>
    <w:rsid w:val="00231D20"/>
    <w:rsid w:val="00232A15"/>
    <w:rsid w:val="002339C9"/>
    <w:rsid w:val="00233E27"/>
    <w:rsid w:val="00235C45"/>
    <w:rsid w:val="00235F23"/>
    <w:rsid w:val="00235F90"/>
    <w:rsid w:val="002370D0"/>
    <w:rsid w:val="0024081B"/>
    <w:rsid w:val="0024154A"/>
    <w:rsid w:val="00243517"/>
    <w:rsid w:val="0024411C"/>
    <w:rsid w:val="0024495A"/>
    <w:rsid w:val="0024596B"/>
    <w:rsid w:val="00245A99"/>
    <w:rsid w:val="00246039"/>
    <w:rsid w:val="00246692"/>
    <w:rsid w:val="00246C40"/>
    <w:rsid w:val="002477EC"/>
    <w:rsid w:val="002514F3"/>
    <w:rsid w:val="00251BA5"/>
    <w:rsid w:val="002535F8"/>
    <w:rsid w:val="0025493A"/>
    <w:rsid w:val="00255489"/>
    <w:rsid w:val="00255CB2"/>
    <w:rsid w:val="00257D98"/>
    <w:rsid w:val="00260474"/>
    <w:rsid w:val="00262D0D"/>
    <w:rsid w:val="002636C4"/>
    <w:rsid w:val="00263AF9"/>
    <w:rsid w:val="0026735F"/>
    <w:rsid w:val="00270106"/>
    <w:rsid w:val="002704F7"/>
    <w:rsid w:val="0027260C"/>
    <w:rsid w:val="00273440"/>
    <w:rsid w:val="00275093"/>
    <w:rsid w:val="00276478"/>
    <w:rsid w:val="00276E9A"/>
    <w:rsid w:val="0028068E"/>
    <w:rsid w:val="002806B6"/>
    <w:rsid w:val="00280AFD"/>
    <w:rsid w:val="00283291"/>
    <w:rsid w:val="00283E89"/>
    <w:rsid w:val="00284A48"/>
    <w:rsid w:val="00286D1D"/>
    <w:rsid w:val="002872C3"/>
    <w:rsid w:val="0028779A"/>
    <w:rsid w:val="0029090D"/>
    <w:rsid w:val="00290AE2"/>
    <w:rsid w:val="00291857"/>
    <w:rsid w:val="00291C20"/>
    <w:rsid w:val="00292068"/>
    <w:rsid w:val="00292291"/>
    <w:rsid w:val="002932F2"/>
    <w:rsid w:val="00294FEF"/>
    <w:rsid w:val="0029506F"/>
    <w:rsid w:val="0029658D"/>
    <w:rsid w:val="002967F6"/>
    <w:rsid w:val="002A08B0"/>
    <w:rsid w:val="002A2D22"/>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1EB4"/>
    <w:rsid w:val="002C24F2"/>
    <w:rsid w:val="002C2D7E"/>
    <w:rsid w:val="002C380A"/>
    <w:rsid w:val="002C53AE"/>
    <w:rsid w:val="002C6170"/>
    <w:rsid w:val="002C6F05"/>
    <w:rsid w:val="002C7FBB"/>
    <w:rsid w:val="002D03B8"/>
    <w:rsid w:val="002D0FB7"/>
    <w:rsid w:val="002D106D"/>
    <w:rsid w:val="002D145B"/>
    <w:rsid w:val="002D34DA"/>
    <w:rsid w:val="002D49A3"/>
    <w:rsid w:val="002D4D8B"/>
    <w:rsid w:val="002D4F05"/>
    <w:rsid w:val="002D537D"/>
    <w:rsid w:val="002D7399"/>
    <w:rsid w:val="002E2191"/>
    <w:rsid w:val="002E24EC"/>
    <w:rsid w:val="002E30EE"/>
    <w:rsid w:val="002E6F91"/>
    <w:rsid w:val="002E70CB"/>
    <w:rsid w:val="002E7885"/>
    <w:rsid w:val="002E7DE7"/>
    <w:rsid w:val="002F0441"/>
    <w:rsid w:val="002F04A5"/>
    <w:rsid w:val="002F070A"/>
    <w:rsid w:val="002F3C08"/>
    <w:rsid w:val="002F3C99"/>
    <w:rsid w:val="002F4A9B"/>
    <w:rsid w:val="002F509E"/>
    <w:rsid w:val="002F58D9"/>
    <w:rsid w:val="002F5B58"/>
    <w:rsid w:val="002F671D"/>
    <w:rsid w:val="002F7211"/>
    <w:rsid w:val="0030054D"/>
    <w:rsid w:val="00302547"/>
    <w:rsid w:val="00304741"/>
    <w:rsid w:val="00305057"/>
    <w:rsid w:val="00305158"/>
    <w:rsid w:val="0030539D"/>
    <w:rsid w:val="0030561E"/>
    <w:rsid w:val="00310297"/>
    <w:rsid w:val="00310357"/>
    <w:rsid w:val="00311B0E"/>
    <w:rsid w:val="00312428"/>
    <w:rsid w:val="00313014"/>
    <w:rsid w:val="003147EA"/>
    <w:rsid w:val="00314C57"/>
    <w:rsid w:val="00315D55"/>
    <w:rsid w:val="003162EB"/>
    <w:rsid w:val="00317510"/>
    <w:rsid w:val="0032074C"/>
    <w:rsid w:val="0032084F"/>
    <w:rsid w:val="00322343"/>
    <w:rsid w:val="00323C54"/>
    <w:rsid w:val="0032520E"/>
    <w:rsid w:val="00327889"/>
    <w:rsid w:val="0032797E"/>
    <w:rsid w:val="00330F23"/>
    <w:rsid w:val="00332E63"/>
    <w:rsid w:val="00332FB2"/>
    <w:rsid w:val="003330F6"/>
    <w:rsid w:val="00333440"/>
    <w:rsid w:val="003347AA"/>
    <w:rsid w:val="00334FF0"/>
    <w:rsid w:val="003360A6"/>
    <w:rsid w:val="00336DDA"/>
    <w:rsid w:val="00337E4B"/>
    <w:rsid w:val="003400B8"/>
    <w:rsid w:val="00341B4E"/>
    <w:rsid w:val="00343BEC"/>
    <w:rsid w:val="00345629"/>
    <w:rsid w:val="00346731"/>
    <w:rsid w:val="0034731A"/>
    <w:rsid w:val="0034764B"/>
    <w:rsid w:val="00347D9F"/>
    <w:rsid w:val="00347DD0"/>
    <w:rsid w:val="0035029F"/>
    <w:rsid w:val="003528D4"/>
    <w:rsid w:val="003529D7"/>
    <w:rsid w:val="00354081"/>
    <w:rsid w:val="003544E7"/>
    <w:rsid w:val="00354A0D"/>
    <w:rsid w:val="00354D3A"/>
    <w:rsid w:val="00355166"/>
    <w:rsid w:val="00356BDC"/>
    <w:rsid w:val="00356CFB"/>
    <w:rsid w:val="00361400"/>
    <w:rsid w:val="003655FE"/>
    <w:rsid w:val="00365785"/>
    <w:rsid w:val="00365896"/>
    <w:rsid w:val="00365979"/>
    <w:rsid w:val="00366450"/>
    <w:rsid w:val="003665E4"/>
    <w:rsid w:val="00366B59"/>
    <w:rsid w:val="003716A7"/>
    <w:rsid w:val="003718DC"/>
    <w:rsid w:val="00371F60"/>
    <w:rsid w:val="00374094"/>
    <w:rsid w:val="00374AA4"/>
    <w:rsid w:val="00374B1F"/>
    <w:rsid w:val="00376448"/>
    <w:rsid w:val="00376E75"/>
    <w:rsid w:val="003772FC"/>
    <w:rsid w:val="00377B13"/>
    <w:rsid w:val="00380596"/>
    <w:rsid w:val="0038060F"/>
    <w:rsid w:val="003854DD"/>
    <w:rsid w:val="00385A3F"/>
    <w:rsid w:val="00385B9F"/>
    <w:rsid w:val="00390F10"/>
    <w:rsid w:val="00390F3B"/>
    <w:rsid w:val="0039221F"/>
    <w:rsid w:val="00392558"/>
    <w:rsid w:val="00392E0E"/>
    <w:rsid w:val="003931DC"/>
    <w:rsid w:val="00393648"/>
    <w:rsid w:val="00394189"/>
    <w:rsid w:val="003957F7"/>
    <w:rsid w:val="00395B19"/>
    <w:rsid w:val="003962A9"/>
    <w:rsid w:val="003A1142"/>
    <w:rsid w:val="003A14B8"/>
    <w:rsid w:val="003A279E"/>
    <w:rsid w:val="003A2B58"/>
    <w:rsid w:val="003A3096"/>
    <w:rsid w:val="003A45C0"/>
    <w:rsid w:val="003A4917"/>
    <w:rsid w:val="003A4948"/>
    <w:rsid w:val="003A6962"/>
    <w:rsid w:val="003A6A18"/>
    <w:rsid w:val="003A7A29"/>
    <w:rsid w:val="003B07CA"/>
    <w:rsid w:val="003B1E9D"/>
    <w:rsid w:val="003B24DF"/>
    <w:rsid w:val="003B34FC"/>
    <w:rsid w:val="003B377F"/>
    <w:rsid w:val="003B3DD8"/>
    <w:rsid w:val="003B52CE"/>
    <w:rsid w:val="003B6C52"/>
    <w:rsid w:val="003C0209"/>
    <w:rsid w:val="003C1E6B"/>
    <w:rsid w:val="003C25DC"/>
    <w:rsid w:val="003C4BD5"/>
    <w:rsid w:val="003C4C72"/>
    <w:rsid w:val="003C542C"/>
    <w:rsid w:val="003C734B"/>
    <w:rsid w:val="003C7684"/>
    <w:rsid w:val="003D0622"/>
    <w:rsid w:val="003D0EEF"/>
    <w:rsid w:val="003D115C"/>
    <w:rsid w:val="003D14EF"/>
    <w:rsid w:val="003D15F1"/>
    <w:rsid w:val="003D1EA9"/>
    <w:rsid w:val="003D2D88"/>
    <w:rsid w:val="003D35CE"/>
    <w:rsid w:val="003D3F74"/>
    <w:rsid w:val="003D52C8"/>
    <w:rsid w:val="003D63BD"/>
    <w:rsid w:val="003D6AA5"/>
    <w:rsid w:val="003D6C33"/>
    <w:rsid w:val="003D6DFA"/>
    <w:rsid w:val="003E05B3"/>
    <w:rsid w:val="003E0FE8"/>
    <w:rsid w:val="003E169B"/>
    <w:rsid w:val="003E279C"/>
    <w:rsid w:val="003E2B13"/>
    <w:rsid w:val="003E2BDF"/>
    <w:rsid w:val="003E37C8"/>
    <w:rsid w:val="003E42FE"/>
    <w:rsid w:val="003E4436"/>
    <w:rsid w:val="003E6D02"/>
    <w:rsid w:val="003E722D"/>
    <w:rsid w:val="003E77B0"/>
    <w:rsid w:val="003E7BE1"/>
    <w:rsid w:val="003F0443"/>
    <w:rsid w:val="003F0C13"/>
    <w:rsid w:val="003F108A"/>
    <w:rsid w:val="003F10FE"/>
    <w:rsid w:val="003F15A5"/>
    <w:rsid w:val="003F1F91"/>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4728"/>
    <w:rsid w:val="0041512D"/>
    <w:rsid w:val="00415C7E"/>
    <w:rsid w:val="00415F17"/>
    <w:rsid w:val="00416134"/>
    <w:rsid w:val="00416138"/>
    <w:rsid w:val="00416330"/>
    <w:rsid w:val="00417485"/>
    <w:rsid w:val="004214EF"/>
    <w:rsid w:val="00423D42"/>
    <w:rsid w:val="00425098"/>
    <w:rsid w:val="00425589"/>
    <w:rsid w:val="00425A56"/>
    <w:rsid w:val="0042601D"/>
    <w:rsid w:val="00426081"/>
    <w:rsid w:val="00427453"/>
    <w:rsid w:val="00430844"/>
    <w:rsid w:val="0043268A"/>
    <w:rsid w:val="004333CB"/>
    <w:rsid w:val="00433485"/>
    <w:rsid w:val="004355EF"/>
    <w:rsid w:val="00435FDE"/>
    <w:rsid w:val="00436690"/>
    <w:rsid w:val="0043712B"/>
    <w:rsid w:val="00441B46"/>
    <w:rsid w:val="00441D40"/>
    <w:rsid w:val="00442705"/>
    <w:rsid w:val="004437E2"/>
    <w:rsid w:val="00443802"/>
    <w:rsid w:val="00443BF6"/>
    <w:rsid w:val="0044403F"/>
    <w:rsid w:val="00444056"/>
    <w:rsid w:val="00444161"/>
    <w:rsid w:val="00444643"/>
    <w:rsid w:val="00444CC3"/>
    <w:rsid w:val="004463BC"/>
    <w:rsid w:val="00446780"/>
    <w:rsid w:val="0045085B"/>
    <w:rsid w:val="00451615"/>
    <w:rsid w:val="00452BFA"/>
    <w:rsid w:val="0045589E"/>
    <w:rsid w:val="00457068"/>
    <w:rsid w:val="00460874"/>
    <w:rsid w:val="00460A0B"/>
    <w:rsid w:val="004639ED"/>
    <w:rsid w:val="00464F9F"/>
    <w:rsid w:val="004659A9"/>
    <w:rsid w:val="00465C8C"/>
    <w:rsid w:val="00466589"/>
    <w:rsid w:val="004671FF"/>
    <w:rsid w:val="00467B7A"/>
    <w:rsid w:val="00470B96"/>
    <w:rsid w:val="0047234C"/>
    <w:rsid w:val="0047236E"/>
    <w:rsid w:val="0047496E"/>
    <w:rsid w:val="00475359"/>
    <w:rsid w:val="004755B2"/>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0FD"/>
    <w:rsid w:val="00494D6F"/>
    <w:rsid w:val="00495585"/>
    <w:rsid w:val="00495911"/>
    <w:rsid w:val="00495C6B"/>
    <w:rsid w:val="00496B7A"/>
    <w:rsid w:val="00497482"/>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1778"/>
    <w:rsid w:val="004B46C8"/>
    <w:rsid w:val="004B5373"/>
    <w:rsid w:val="004B5982"/>
    <w:rsid w:val="004B5D34"/>
    <w:rsid w:val="004B5E33"/>
    <w:rsid w:val="004B7762"/>
    <w:rsid w:val="004B79C1"/>
    <w:rsid w:val="004C1E72"/>
    <w:rsid w:val="004C2EEB"/>
    <w:rsid w:val="004C33E9"/>
    <w:rsid w:val="004C39ED"/>
    <w:rsid w:val="004C4C1C"/>
    <w:rsid w:val="004C5FBE"/>
    <w:rsid w:val="004C6EDC"/>
    <w:rsid w:val="004C7EE0"/>
    <w:rsid w:val="004D0219"/>
    <w:rsid w:val="004D03E8"/>
    <w:rsid w:val="004D179C"/>
    <w:rsid w:val="004D1E27"/>
    <w:rsid w:val="004D34CE"/>
    <w:rsid w:val="004D42B2"/>
    <w:rsid w:val="004D6053"/>
    <w:rsid w:val="004D6190"/>
    <w:rsid w:val="004D78C2"/>
    <w:rsid w:val="004D7E91"/>
    <w:rsid w:val="004E1305"/>
    <w:rsid w:val="004E2961"/>
    <w:rsid w:val="004E392C"/>
    <w:rsid w:val="004E499A"/>
    <w:rsid w:val="004E4E52"/>
    <w:rsid w:val="004E5602"/>
    <w:rsid w:val="004E58CD"/>
    <w:rsid w:val="004E6183"/>
    <w:rsid w:val="004E7D15"/>
    <w:rsid w:val="004F04FD"/>
    <w:rsid w:val="004F0D42"/>
    <w:rsid w:val="004F14B9"/>
    <w:rsid w:val="004F14E5"/>
    <w:rsid w:val="004F1E8D"/>
    <w:rsid w:val="004F25A6"/>
    <w:rsid w:val="004F2AD6"/>
    <w:rsid w:val="004F2F40"/>
    <w:rsid w:val="004F309F"/>
    <w:rsid w:val="004F3F23"/>
    <w:rsid w:val="004F4AD4"/>
    <w:rsid w:val="004F4F21"/>
    <w:rsid w:val="004F590A"/>
    <w:rsid w:val="004F68F7"/>
    <w:rsid w:val="004F78DD"/>
    <w:rsid w:val="004F7A24"/>
    <w:rsid w:val="004F7C18"/>
    <w:rsid w:val="004F7CEE"/>
    <w:rsid w:val="00502400"/>
    <w:rsid w:val="005029F9"/>
    <w:rsid w:val="00502A24"/>
    <w:rsid w:val="00503CCA"/>
    <w:rsid w:val="00505F53"/>
    <w:rsid w:val="00507370"/>
    <w:rsid w:val="00507771"/>
    <w:rsid w:val="00511A09"/>
    <w:rsid w:val="005121FE"/>
    <w:rsid w:val="00512276"/>
    <w:rsid w:val="00512561"/>
    <w:rsid w:val="00512AA4"/>
    <w:rsid w:val="00513E9D"/>
    <w:rsid w:val="0051537A"/>
    <w:rsid w:val="005168B1"/>
    <w:rsid w:val="005200F1"/>
    <w:rsid w:val="00522604"/>
    <w:rsid w:val="00523540"/>
    <w:rsid w:val="00523A86"/>
    <w:rsid w:val="00523D08"/>
    <w:rsid w:val="00527521"/>
    <w:rsid w:val="00527C53"/>
    <w:rsid w:val="00530903"/>
    <w:rsid w:val="0053121E"/>
    <w:rsid w:val="00532278"/>
    <w:rsid w:val="00532400"/>
    <w:rsid w:val="005328EC"/>
    <w:rsid w:val="00533D47"/>
    <w:rsid w:val="00533E48"/>
    <w:rsid w:val="00533ED7"/>
    <w:rsid w:val="00535000"/>
    <w:rsid w:val="005356AD"/>
    <w:rsid w:val="005373FE"/>
    <w:rsid w:val="0054168E"/>
    <w:rsid w:val="00541DD9"/>
    <w:rsid w:val="00542B4C"/>
    <w:rsid w:val="00542F71"/>
    <w:rsid w:val="00543FAE"/>
    <w:rsid w:val="005475E8"/>
    <w:rsid w:val="00547D88"/>
    <w:rsid w:val="00551F98"/>
    <w:rsid w:val="0055240B"/>
    <w:rsid w:val="00552639"/>
    <w:rsid w:val="00552FBA"/>
    <w:rsid w:val="0055387B"/>
    <w:rsid w:val="00554949"/>
    <w:rsid w:val="00554BC6"/>
    <w:rsid w:val="00555602"/>
    <w:rsid w:val="00556184"/>
    <w:rsid w:val="00556E93"/>
    <w:rsid w:val="005613E7"/>
    <w:rsid w:val="00561959"/>
    <w:rsid w:val="005626E8"/>
    <w:rsid w:val="00562913"/>
    <w:rsid w:val="005637F6"/>
    <w:rsid w:val="005648FA"/>
    <w:rsid w:val="00564ED7"/>
    <w:rsid w:val="005668D7"/>
    <w:rsid w:val="00570081"/>
    <w:rsid w:val="00570559"/>
    <w:rsid w:val="00570717"/>
    <w:rsid w:val="00570E7D"/>
    <w:rsid w:val="00573E5B"/>
    <w:rsid w:val="00574042"/>
    <w:rsid w:val="0057488A"/>
    <w:rsid w:val="005762D9"/>
    <w:rsid w:val="00576AEC"/>
    <w:rsid w:val="00581E46"/>
    <w:rsid w:val="00582C38"/>
    <w:rsid w:val="00583141"/>
    <w:rsid w:val="0058369C"/>
    <w:rsid w:val="00583BC6"/>
    <w:rsid w:val="005848D8"/>
    <w:rsid w:val="00584B7F"/>
    <w:rsid w:val="00584C1F"/>
    <w:rsid w:val="00584D8B"/>
    <w:rsid w:val="005851F8"/>
    <w:rsid w:val="00585BC2"/>
    <w:rsid w:val="00590C70"/>
    <w:rsid w:val="00591927"/>
    <w:rsid w:val="005919F8"/>
    <w:rsid w:val="00592248"/>
    <w:rsid w:val="00594719"/>
    <w:rsid w:val="00594C62"/>
    <w:rsid w:val="00596EBC"/>
    <w:rsid w:val="00597264"/>
    <w:rsid w:val="0059749F"/>
    <w:rsid w:val="005A025A"/>
    <w:rsid w:val="005A2197"/>
    <w:rsid w:val="005A3582"/>
    <w:rsid w:val="005A37BF"/>
    <w:rsid w:val="005A3AD2"/>
    <w:rsid w:val="005A3E8C"/>
    <w:rsid w:val="005A4F14"/>
    <w:rsid w:val="005A73F6"/>
    <w:rsid w:val="005A7D38"/>
    <w:rsid w:val="005B1A5A"/>
    <w:rsid w:val="005B220B"/>
    <w:rsid w:val="005B230A"/>
    <w:rsid w:val="005B2854"/>
    <w:rsid w:val="005B2B74"/>
    <w:rsid w:val="005B2C58"/>
    <w:rsid w:val="005B472B"/>
    <w:rsid w:val="005B5095"/>
    <w:rsid w:val="005B53F9"/>
    <w:rsid w:val="005B6663"/>
    <w:rsid w:val="005B759D"/>
    <w:rsid w:val="005B7AD0"/>
    <w:rsid w:val="005C00EE"/>
    <w:rsid w:val="005C0ADD"/>
    <w:rsid w:val="005C1197"/>
    <w:rsid w:val="005C1941"/>
    <w:rsid w:val="005C2A6C"/>
    <w:rsid w:val="005C3D82"/>
    <w:rsid w:val="005C428E"/>
    <w:rsid w:val="005C478C"/>
    <w:rsid w:val="005C51E8"/>
    <w:rsid w:val="005C5ED8"/>
    <w:rsid w:val="005C6758"/>
    <w:rsid w:val="005C6ACC"/>
    <w:rsid w:val="005C6C06"/>
    <w:rsid w:val="005C74BE"/>
    <w:rsid w:val="005D59F6"/>
    <w:rsid w:val="005D5C6D"/>
    <w:rsid w:val="005D6E3A"/>
    <w:rsid w:val="005D76C8"/>
    <w:rsid w:val="005D77C8"/>
    <w:rsid w:val="005D7A5F"/>
    <w:rsid w:val="005E1C38"/>
    <w:rsid w:val="005E2FE6"/>
    <w:rsid w:val="005E3059"/>
    <w:rsid w:val="005E38F1"/>
    <w:rsid w:val="005E576F"/>
    <w:rsid w:val="005E5FE3"/>
    <w:rsid w:val="005E7DA7"/>
    <w:rsid w:val="005E7E59"/>
    <w:rsid w:val="005F08A7"/>
    <w:rsid w:val="005F1143"/>
    <w:rsid w:val="005F2AF5"/>
    <w:rsid w:val="005F44C8"/>
    <w:rsid w:val="005F4FCA"/>
    <w:rsid w:val="005F5384"/>
    <w:rsid w:val="005F6136"/>
    <w:rsid w:val="005F6BC2"/>
    <w:rsid w:val="005F7330"/>
    <w:rsid w:val="005F758C"/>
    <w:rsid w:val="005F7CF9"/>
    <w:rsid w:val="005F7DC2"/>
    <w:rsid w:val="00600373"/>
    <w:rsid w:val="00600BA2"/>
    <w:rsid w:val="00601FBC"/>
    <w:rsid w:val="00602324"/>
    <w:rsid w:val="00602DAA"/>
    <w:rsid w:val="0060346E"/>
    <w:rsid w:val="00604281"/>
    <w:rsid w:val="00604628"/>
    <w:rsid w:val="0060556B"/>
    <w:rsid w:val="006057A5"/>
    <w:rsid w:val="00605A06"/>
    <w:rsid w:val="006069F7"/>
    <w:rsid w:val="006072E4"/>
    <w:rsid w:val="00607BAC"/>
    <w:rsid w:val="00607DE7"/>
    <w:rsid w:val="00610078"/>
    <w:rsid w:val="0061050A"/>
    <w:rsid w:val="006105C3"/>
    <w:rsid w:val="00610CA2"/>
    <w:rsid w:val="0061186A"/>
    <w:rsid w:val="00611F97"/>
    <w:rsid w:val="0061221B"/>
    <w:rsid w:val="006138DF"/>
    <w:rsid w:val="00613977"/>
    <w:rsid w:val="00614013"/>
    <w:rsid w:val="00614485"/>
    <w:rsid w:val="00615686"/>
    <w:rsid w:val="006166F7"/>
    <w:rsid w:val="006166FA"/>
    <w:rsid w:val="006178C6"/>
    <w:rsid w:val="00617A8E"/>
    <w:rsid w:val="00620440"/>
    <w:rsid w:val="006204E8"/>
    <w:rsid w:val="0062247B"/>
    <w:rsid w:val="00622F01"/>
    <w:rsid w:val="0062394B"/>
    <w:rsid w:val="006263BF"/>
    <w:rsid w:val="00626C2A"/>
    <w:rsid w:val="00627978"/>
    <w:rsid w:val="00627C39"/>
    <w:rsid w:val="00627E16"/>
    <w:rsid w:val="00630E68"/>
    <w:rsid w:val="006314B6"/>
    <w:rsid w:val="00631CB2"/>
    <w:rsid w:val="00632DF3"/>
    <w:rsid w:val="00633E3F"/>
    <w:rsid w:val="00633F84"/>
    <w:rsid w:val="00634EF2"/>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7005"/>
    <w:rsid w:val="00657D08"/>
    <w:rsid w:val="00657F2B"/>
    <w:rsid w:val="006611FC"/>
    <w:rsid w:val="006629D4"/>
    <w:rsid w:val="00662EA9"/>
    <w:rsid w:val="006632B4"/>
    <w:rsid w:val="00663C50"/>
    <w:rsid w:val="00663EDF"/>
    <w:rsid w:val="00664705"/>
    <w:rsid w:val="00664F0A"/>
    <w:rsid w:val="0066522E"/>
    <w:rsid w:val="00665FD1"/>
    <w:rsid w:val="00666EF9"/>
    <w:rsid w:val="00670277"/>
    <w:rsid w:val="0067037F"/>
    <w:rsid w:val="00670B57"/>
    <w:rsid w:val="00672733"/>
    <w:rsid w:val="006727A2"/>
    <w:rsid w:val="0067327A"/>
    <w:rsid w:val="00673C92"/>
    <w:rsid w:val="006761C1"/>
    <w:rsid w:val="006761EE"/>
    <w:rsid w:val="006763AB"/>
    <w:rsid w:val="00676CA4"/>
    <w:rsid w:val="00677A53"/>
    <w:rsid w:val="00682FF2"/>
    <w:rsid w:val="00683535"/>
    <w:rsid w:val="0068399D"/>
    <w:rsid w:val="00684683"/>
    <w:rsid w:val="00685F35"/>
    <w:rsid w:val="00686483"/>
    <w:rsid w:val="006869D8"/>
    <w:rsid w:val="006907DF"/>
    <w:rsid w:val="00690982"/>
    <w:rsid w:val="00691857"/>
    <w:rsid w:val="00692D60"/>
    <w:rsid w:val="00694D31"/>
    <w:rsid w:val="00696C55"/>
    <w:rsid w:val="0069715C"/>
    <w:rsid w:val="006A06BE"/>
    <w:rsid w:val="006A0E50"/>
    <w:rsid w:val="006A1B55"/>
    <w:rsid w:val="006A1D83"/>
    <w:rsid w:val="006A1EC3"/>
    <w:rsid w:val="006A2021"/>
    <w:rsid w:val="006A3CB5"/>
    <w:rsid w:val="006A46B6"/>
    <w:rsid w:val="006A717B"/>
    <w:rsid w:val="006A7D52"/>
    <w:rsid w:val="006B0D48"/>
    <w:rsid w:val="006B20F3"/>
    <w:rsid w:val="006B2954"/>
    <w:rsid w:val="006B2A47"/>
    <w:rsid w:val="006B6664"/>
    <w:rsid w:val="006B7FD5"/>
    <w:rsid w:val="006C1AA3"/>
    <w:rsid w:val="006C1BB7"/>
    <w:rsid w:val="006C2470"/>
    <w:rsid w:val="006C45B7"/>
    <w:rsid w:val="006C502A"/>
    <w:rsid w:val="006C67C3"/>
    <w:rsid w:val="006D054B"/>
    <w:rsid w:val="006D06D5"/>
    <w:rsid w:val="006D1D70"/>
    <w:rsid w:val="006D2C3E"/>
    <w:rsid w:val="006D3AD6"/>
    <w:rsid w:val="006D5000"/>
    <w:rsid w:val="006D5177"/>
    <w:rsid w:val="006D57BA"/>
    <w:rsid w:val="006D692C"/>
    <w:rsid w:val="006D6ABA"/>
    <w:rsid w:val="006D6FB6"/>
    <w:rsid w:val="006D76C8"/>
    <w:rsid w:val="006D7C4A"/>
    <w:rsid w:val="006E1E72"/>
    <w:rsid w:val="006E3494"/>
    <w:rsid w:val="006E5BCE"/>
    <w:rsid w:val="006E6745"/>
    <w:rsid w:val="006E7879"/>
    <w:rsid w:val="006E7DCD"/>
    <w:rsid w:val="006F03FE"/>
    <w:rsid w:val="006F1582"/>
    <w:rsid w:val="006F28D6"/>
    <w:rsid w:val="006F346A"/>
    <w:rsid w:val="006F41B1"/>
    <w:rsid w:val="006F442D"/>
    <w:rsid w:val="006F4C4C"/>
    <w:rsid w:val="006F62DF"/>
    <w:rsid w:val="006F6862"/>
    <w:rsid w:val="006F6CB3"/>
    <w:rsid w:val="007009D2"/>
    <w:rsid w:val="007010F1"/>
    <w:rsid w:val="00701C68"/>
    <w:rsid w:val="00702504"/>
    <w:rsid w:val="0070345D"/>
    <w:rsid w:val="00704176"/>
    <w:rsid w:val="0070502E"/>
    <w:rsid w:val="00705C6B"/>
    <w:rsid w:val="0070746D"/>
    <w:rsid w:val="00710865"/>
    <w:rsid w:val="00711310"/>
    <w:rsid w:val="007159BF"/>
    <w:rsid w:val="00715A71"/>
    <w:rsid w:val="007163F2"/>
    <w:rsid w:val="007169E5"/>
    <w:rsid w:val="00716A40"/>
    <w:rsid w:val="00717649"/>
    <w:rsid w:val="0072113D"/>
    <w:rsid w:val="007225D0"/>
    <w:rsid w:val="007259C0"/>
    <w:rsid w:val="00726AA2"/>
    <w:rsid w:val="007272ED"/>
    <w:rsid w:val="007301A0"/>
    <w:rsid w:val="0073043F"/>
    <w:rsid w:val="00732E2B"/>
    <w:rsid w:val="00733DCB"/>
    <w:rsid w:val="007347F0"/>
    <w:rsid w:val="00736EB2"/>
    <w:rsid w:val="007371F8"/>
    <w:rsid w:val="007372CC"/>
    <w:rsid w:val="0073753E"/>
    <w:rsid w:val="0074003A"/>
    <w:rsid w:val="00740603"/>
    <w:rsid w:val="0074168D"/>
    <w:rsid w:val="00741949"/>
    <w:rsid w:val="007420EB"/>
    <w:rsid w:val="007423E3"/>
    <w:rsid w:val="007438F8"/>
    <w:rsid w:val="00745217"/>
    <w:rsid w:val="00745856"/>
    <w:rsid w:val="00747581"/>
    <w:rsid w:val="00750AE6"/>
    <w:rsid w:val="007511BF"/>
    <w:rsid w:val="00751997"/>
    <w:rsid w:val="00752FF9"/>
    <w:rsid w:val="007539A3"/>
    <w:rsid w:val="00755680"/>
    <w:rsid w:val="00755FAD"/>
    <w:rsid w:val="007568AF"/>
    <w:rsid w:val="0075798F"/>
    <w:rsid w:val="00760056"/>
    <w:rsid w:val="00760AAB"/>
    <w:rsid w:val="00761760"/>
    <w:rsid w:val="00761BA8"/>
    <w:rsid w:val="00763B54"/>
    <w:rsid w:val="00763F14"/>
    <w:rsid w:val="007645FF"/>
    <w:rsid w:val="00764A50"/>
    <w:rsid w:val="00764D43"/>
    <w:rsid w:val="00764D94"/>
    <w:rsid w:val="007660F9"/>
    <w:rsid w:val="00766986"/>
    <w:rsid w:val="00767666"/>
    <w:rsid w:val="00767673"/>
    <w:rsid w:val="00767DBB"/>
    <w:rsid w:val="00767E21"/>
    <w:rsid w:val="00770AE1"/>
    <w:rsid w:val="00770D59"/>
    <w:rsid w:val="0077102A"/>
    <w:rsid w:val="0077256E"/>
    <w:rsid w:val="00772851"/>
    <w:rsid w:val="00772DB7"/>
    <w:rsid w:val="0077453B"/>
    <w:rsid w:val="00774B93"/>
    <w:rsid w:val="007753CE"/>
    <w:rsid w:val="00775B0B"/>
    <w:rsid w:val="00775CB4"/>
    <w:rsid w:val="00777321"/>
    <w:rsid w:val="00777DC2"/>
    <w:rsid w:val="00780B28"/>
    <w:rsid w:val="00781999"/>
    <w:rsid w:val="00781B75"/>
    <w:rsid w:val="00784495"/>
    <w:rsid w:val="00785A83"/>
    <w:rsid w:val="00786A21"/>
    <w:rsid w:val="00786A55"/>
    <w:rsid w:val="00786FEB"/>
    <w:rsid w:val="00790653"/>
    <w:rsid w:val="00794EED"/>
    <w:rsid w:val="0079771E"/>
    <w:rsid w:val="00797CEA"/>
    <w:rsid w:val="007A018F"/>
    <w:rsid w:val="007A1641"/>
    <w:rsid w:val="007A262E"/>
    <w:rsid w:val="007A2C63"/>
    <w:rsid w:val="007A3385"/>
    <w:rsid w:val="007A3EC3"/>
    <w:rsid w:val="007A4362"/>
    <w:rsid w:val="007A4E10"/>
    <w:rsid w:val="007A5906"/>
    <w:rsid w:val="007A6DC8"/>
    <w:rsid w:val="007B091C"/>
    <w:rsid w:val="007B1160"/>
    <w:rsid w:val="007B17EA"/>
    <w:rsid w:val="007B42EF"/>
    <w:rsid w:val="007B5CCF"/>
    <w:rsid w:val="007B6080"/>
    <w:rsid w:val="007B6766"/>
    <w:rsid w:val="007B7462"/>
    <w:rsid w:val="007B7530"/>
    <w:rsid w:val="007B7670"/>
    <w:rsid w:val="007C000E"/>
    <w:rsid w:val="007C502C"/>
    <w:rsid w:val="007C6C35"/>
    <w:rsid w:val="007C723C"/>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329E"/>
    <w:rsid w:val="007F3454"/>
    <w:rsid w:val="007F38CB"/>
    <w:rsid w:val="007F3D04"/>
    <w:rsid w:val="007F751D"/>
    <w:rsid w:val="007F79BD"/>
    <w:rsid w:val="00800EFF"/>
    <w:rsid w:val="0080134D"/>
    <w:rsid w:val="00801B57"/>
    <w:rsid w:val="00801FBF"/>
    <w:rsid w:val="008026F7"/>
    <w:rsid w:val="00804695"/>
    <w:rsid w:val="00804A12"/>
    <w:rsid w:val="0080692E"/>
    <w:rsid w:val="00807141"/>
    <w:rsid w:val="0081005E"/>
    <w:rsid w:val="008101FC"/>
    <w:rsid w:val="00810956"/>
    <w:rsid w:val="00812443"/>
    <w:rsid w:val="008128A5"/>
    <w:rsid w:val="00815B5E"/>
    <w:rsid w:val="00822799"/>
    <w:rsid w:val="008228F7"/>
    <w:rsid w:val="008239BD"/>
    <w:rsid w:val="008252B2"/>
    <w:rsid w:val="008256C4"/>
    <w:rsid w:val="00825AB2"/>
    <w:rsid w:val="008264CE"/>
    <w:rsid w:val="0082726D"/>
    <w:rsid w:val="00830C4F"/>
    <w:rsid w:val="00831776"/>
    <w:rsid w:val="00832858"/>
    <w:rsid w:val="008349A3"/>
    <w:rsid w:val="00834D6A"/>
    <w:rsid w:val="00835260"/>
    <w:rsid w:val="00836909"/>
    <w:rsid w:val="008376F5"/>
    <w:rsid w:val="008403FF"/>
    <w:rsid w:val="00841485"/>
    <w:rsid w:val="0084403A"/>
    <w:rsid w:val="0084556F"/>
    <w:rsid w:val="008455ED"/>
    <w:rsid w:val="00846775"/>
    <w:rsid w:val="00847898"/>
    <w:rsid w:val="0085061D"/>
    <w:rsid w:val="008516D9"/>
    <w:rsid w:val="00852291"/>
    <w:rsid w:val="0085259D"/>
    <w:rsid w:val="008539CF"/>
    <w:rsid w:val="00856175"/>
    <w:rsid w:val="008561CD"/>
    <w:rsid w:val="00856F45"/>
    <w:rsid w:val="00857C5C"/>
    <w:rsid w:val="00860281"/>
    <w:rsid w:val="0086085B"/>
    <w:rsid w:val="00860C69"/>
    <w:rsid w:val="008616A7"/>
    <w:rsid w:val="00862519"/>
    <w:rsid w:val="0086286D"/>
    <w:rsid w:val="00862DB9"/>
    <w:rsid w:val="00864A1D"/>
    <w:rsid w:val="00864B41"/>
    <w:rsid w:val="00865E81"/>
    <w:rsid w:val="00866950"/>
    <w:rsid w:val="0086710A"/>
    <w:rsid w:val="008671C3"/>
    <w:rsid w:val="00867C33"/>
    <w:rsid w:val="0087091C"/>
    <w:rsid w:val="008721DE"/>
    <w:rsid w:val="00872AB5"/>
    <w:rsid w:val="00873937"/>
    <w:rsid w:val="0087429D"/>
    <w:rsid w:val="00875114"/>
    <w:rsid w:val="008756CA"/>
    <w:rsid w:val="00875B32"/>
    <w:rsid w:val="00876BEA"/>
    <w:rsid w:val="0087701F"/>
    <w:rsid w:val="00877893"/>
    <w:rsid w:val="00877C35"/>
    <w:rsid w:val="008804AF"/>
    <w:rsid w:val="008818CA"/>
    <w:rsid w:val="00881CE8"/>
    <w:rsid w:val="00883AC4"/>
    <w:rsid w:val="00883BF5"/>
    <w:rsid w:val="008846A9"/>
    <w:rsid w:val="00884C8E"/>
    <w:rsid w:val="008854A7"/>
    <w:rsid w:val="00890390"/>
    <w:rsid w:val="008907DE"/>
    <w:rsid w:val="008909A9"/>
    <w:rsid w:val="00892C4D"/>
    <w:rsid w:val="0089511D"/>
    <w:rsid w:val="008975A8"/>
    <w:rsid w:val="008A00A1"/>
    <w:rsid w:val="008A1362"/>
    <w:rsid w:val="008A35E2"/>
    <w:rsid w:val="008A3A90"/>
    <w:rsid w:val="008A5DE3"/>
    <w:rsid w:val="008A6007"/>
    <w:rsid w:val="008A6314"/>
    <w:rsid w:val="008A6BA0"/>
    <w:rsid w:val="008A7507"/>
    <w:rsid w:val="008A755B"/>
    <w:rsid w:val="008B06AB"/>
    <w:rsid w:val="008B1B61"/>
    <w:rsid w:val="008B1E6B"/>
    <w:rsid w:val="008B1FB7"/>
    <w:rsid w:val="008B2178"/>
    <w:rsid w:val="008B2A03"/>
    <w:rsid w:val="008B2DB6"/>
    <w:rsid w:val="008B671E"/>
    <w:rsid w:val="008B698C"/>
    <w:rsid w:val="008B7862"/>
    <w:rsid w:val="008B7E63"/>
    <w:rsid w:val="008C0377"/>
    <w:rsid w:val="008C1A49"/>
    <w:rsid w:val="008C2ACB"/>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D7B11"/>
    <w:rsid w:val="008E0267"/>
    <w:rsid w:val="008E0432"/>
    <w:rsid w:val="008E0A42"/>
    <w:rsid w:val="008E19F4"/>
    <w:rsid w:val="008E1A17"/>
    <w:rsid w:val="008E316C"/>
    <w:rsid w:val="008E393C"/>
    <w:rsid w:val="008E59D7"/>
    <w:rsid w:val="008E63FD"/>
    <w:rsid w:val="008E7F58"/>
    <w:rsid w:val="008F0365"/>
    <w:rsid w:val="008F1282"/>
    <w:rsid w:val="008F18F5"/>
    <w:rsid w:val="008F3E4D"/>
    <w:rsid w:val="008F4782"/>
    <w:rsid w:val="008F5AD2"/>
    <w:rsid w:val="008F62E3"/>
    <w:rsid w:val="008F76BA"/>
    <w:rsid w:val="009008F0"/>
    <w:rsid w:val="00900D3D"/>
    <w:rsid w:val="0090208B"/>
    <w:rsid w:val="009025BB"/>
    <w:rsid w:val="00902C51"/>
    <w:rsid w:val="00902FE1"/>
    <w:rsid w:val="00903031"/>
    <w:rsid w:val="009030A7"/>
    <w:rsid w:val="00903800"/>
    <w:rsid w:val="00904A26"/>
    <w:rsid w:val="009051D6"/>
    <w:rsid w:val="0090565C"/>
    <w:rsid w:val="00907881"/>
    <w:rsid w:val="00907AE7"/>
    <w:rsid w:val="00910282"/>
    <w:rsid w:val="00910AD9"/>
    <w:rsid w:val="00910E98"/>
    <w:rsid w:val="00913890"/>
    <w:rsid w:val="00913AF1"/>
    <w:rsid w:val="00914A63"/>
    <w:rsid w:val="00914AEB"/>
    <w:rsid w:val="00914E89"/>
    <w:rsid w:val="009153A8"/>
    <w:rsid w:val="0092058C"/>
    <w:rsid w:val="00920DBE"/>
    <w:rsid w:val="00920F67"/>
    <w:rsid w:val="009216F9"/>
    <w:rsid w:val="00921D2A"/>
    <w:rsid w:val="00922441"/>
    <w:rsid w:val="00922802"/>
    <w:rsid w:val="00923252"/>
    <w:rsid w:val="00924C10"/>
    <w:rsid w:val="00924F4B"/>
    <w:rsid w:val="00925055"/>
    <w:rsid w:val="00927FE7"/>
    <w:rsid w:val="009300A1"/>
    <w:rsid w:val="00930500"/>
    <w:rsid w:val="00930DD9"/>
    <w:rsid w:val="00930EEB"/>
    <w:rsid w:val="0093122A"/>
    <w:rsid w:val="009312FE"/>
    <w:rsid w:val="00931E87"/>
    <w:rsid w:val="00932F29"/>
    <w:rsid w:val="00933EC0"/>
    <w:rsid w:val="00935B11"/>
    <w:rsid w:val="0094103C"/>
    <w:rsid w:val="00941972"/>
    <w:rsid w:val="00942B7E"/>
    <w:rsid w:val="00944163"/>
    <w:rsid w:val="009451AA"/>
    <w:rsid w:val="0094542A"/>
    <w:rsid w:val="00946A3B"/>
    <w:rsid w:val="009479A1"/>
    <w:rsid w:val="00947BA8"/>
    <w:rsid w:val="00950A03"/>
    <w:rsid w:val="00951550"/>
    <w:rsid w:val="00952895"/>
    <w:rsid w:val="00953811"/>
    <w:rsid w:val="009538F6"/>
    <w:rsid w:val="00955A1D"/>
    <w:rsid w:val="00960828"/>
    <w:rsid w:val="00960ABA"/>
    <w:rsid w:val="00961722"/>
    <w:rsid w:val="009621BE"/>
    <w:rsid w:val="00964A09"/>
    <w:rsid w:val="00965083"/>
    <w:rsid w:val="009667BB"/>
    <w:rsid w:val="0097023C"/>
    <w:rsid w:val="0097047C"/>
    <w:rsid w:val="0097185B"/>
    <w:rsid w:val="00971C34"/>
    <w:rsid w:val="00972413"/>
    <w:rsid w:val="009739CD"/>
    <w:rsid w:val="00974EE8"/>
    <w:rsid w:val="00975BB4"/>
    <w:rsid w:val="00975C8D"/>
    <w:rsid w:val="00975CBE"/>
    <w:rsid w:val="009766C2"/>
    <w:rsid w:val="00977ABA"/>
    <w:rsid w:val="00980049"/>
    <w:rsid w:val="00980077"/>
    <w:rsid w:val="009809D9"/>
    <w:rsid w:val="009819B7"/>
    <w:rsid w:val="009823E4"/>
    <w:rsid w:val="00982C62"/>
    <w:rsid w:val="00983932"/>
    <w:rsid w:val="009846F3"/>
    <w:rsid w:val="00984F39"/>
    <w:rsid w:val="009852EB"/>
    <w:rsid w:val="009869C4"/>
    <w:rsid w:val="00986DC3"/>
    <w:rsid w:val="00987549"/>
    <w:rsid w:val="009916D6"/>
    <w:rsid w:val="00991AE8"/>
    <w:rsid w:val="00992D88"/>
    <w:rsid w:val="00993281"/>
    <w:rsid w:val="00994827"/>
    <w:rsid w:val="00994D3A"/>
    <w:rsid w:val="009956E0"/>
    <w:rsid w:val="0099575E"/>
    <w:rsid w:val="009958FC"/>
    <w:rsid w:val="00996649"/>
    <w:rsid w:val="009A0266"/>
    <w:rsid w:val="009A06F4"/>
    <w:rsid w:val="009A07B8"/>
    <w:rsid w:val="009A0E46"/>
    <w:rsid w:val="009A1DE8"/>
    <w:rsid w:val="009A4712"/>
    <w:rsid w:val="009A4DE1"/>
    <w:rsid w:val="009A667A"/>
    <w:rsid w:val="009A7AC1"/>
    <w:rsid w:val="009A7B32"/>
    <w:rsid w:val="009B2BE1"/>
    <w:rsid w:val="009B31B1"/>
    <w:rsid w:val="009B48E2"/>
    <w:rsid w:val="009B5DCB"/>
    <w:rsid w:val="009B61F1"/>
    <w:rsid w:val="009B6F33"/>
    <w:rsid w:val="009B7B93"/>
    <w:rsid w:val="009C0E0C"/>
    <w:rsid w:val="009C163D"/>
    <w:rsid w:val="009C3984"/>
    <w:rsid w:val="009C403F"/>
    <w:rsid w:val="009C428F"/>
    <w:rsid w:val="009C4B57"/>
    <w:rsid w:val="009C699F"/>
    <w:rsid w:val="009C71D6"/>
    <w:rsid w:val="009C7B93"/>
    <w:rsid w:val="009D01CB"/>
    <w:rsid w:val="009D091E"/>
    <w:rsid w:val="009D0941"/>
    <w:rsid w:val="009D15DD"/>
    <w:rsid w:val="009D43FA"/>
    <w:rsid w:val="009D5879"/>
    <w:rsid w:val="009D688B"/>
    <w:rsid w:val="009D6BF1"/>
    <w:rsid w:val="009D6F14"/>
    <w:rsid w:val="009E01B7"/>
    <w:rsid w:val="009E34EA"/>
    <w:rsid w:val="009E3E0E"/>
    <w:rsid w:val="009E4D2F"/>
    <w:rsid w:val="009E4EE9"/>
    <w:rsid w:val="009E66EA"/>
    <w:rsid w:val="009E6A97"/>
    <w:rsid w:val="009E73AE"/>
    <w:rsid w:val="009E7B40"/>
    <w:rsid w:val="009F140A"/>
    <w:rsid w:val="009F1678"/>
    <w:rsid w:val="009F1F1A"/>
    <w:rsid w:val="009F22D2"/>
    <w:rsid w:val="009F246C"/>
    <w:rsid w:val="009F39EC"/>
    <w:rsid w:val="009F451C"/>
    <w:rsid w:val="009F4C36"/>
    <w:rsid w:val="009F6D9F"/>
    <w:rsid w:val="009F7447"/>
    <w:rsid w:val="009F7914"/>
    <w:rsid w:val="00A01272"/>
    <w:rsid w:val="00A017A3"/>
    <w:rsid w:val="00A02D04"/>
    <w:rsid w:val="00A04592"/>
    <w:rsid w:val="00A051AD"/>
    <w:rsid w:val="00A05264"/>
    <w:rsid w:val="00A05BBF"/>
    <w:rsid w:val="00A05F0B"/>
    <w:rsid w:val="00A072B0"/>
    <w:rsid w:val="00A075B6"/>
    <w:rsid w:val="00A07FF6"/>
    <w:rsid w:val="00A10BA7"/>
    <w:rsid w:val="00A11037"/>
    <w:rsid w:val="00A1166A"/>
    <w:rsid w:val="00A1183E"/>
    <w:rsid w:val="00A126E4"/>
    <w:rsid w:val="00A13ECF"/>
    <w:rsid w:val="00A1404E"/>
    <w:rsid w:val="00A1447B"/>
    <w:rsid w:val="00A1458F"/>
    <w:rsid w:val="00A14CEA"/>
    <w:rsid w:val="00A156E9"/>
    <w:rsid w:val="00A1696E"/>
    <w:rsid w:val="00A16ADB"/>
    <w:rsid w:val="00A17007"/>
    <w:rsid w:val="00A179EB"/>
    <w:rsid w:val="00A209DE"/>
    <w:rsid w:val="00A222FF"/>
    <w:rsid w:val="00A224EB"/>
    <w:rsid w:val="00A23336"/>
    <w:rsid w:val="00A23CD1"/>
    <w:rsid w:val="00A244A1"/>
    <w:rsid w:val="00A2564D"/>
    <w:rsid w:val="00A2795F"/>
    <w:rsid w:val="00A27C98"/>
    <w:rsid w:val="00A3063C"/>
    <w:rsid w:val="00A3139A"/>
    <w:rsid w:val="00A33E3E"/>
    <w:rsid w:val="00A34889"/>
    <w:rsid w:val="00A35ACC"/>
    <w:rsid w:val="00A37F72"/>
    <w:rsid w:val="00A40145"/>
    <w:rsid w:val="00A403FC"/>
    <w:rsid w:val="00A405DE"/>
    <w:rsid w:val="00A40C98"/>
    <w:rsid w:val="00A4268A"/>
    <w:rsid w:val="00A43606"/>
    <w:rsid w:val="00A43FF9"/>
    <w:rsid w:val="00A45F4C"/>
    <w:rsid w:val="00A461DF"/>
    <w:rsid w:val="00A46A80"/>
    <w:rsid w:val="00A47B6A"/>
    <w:rsid w:val="00A47DFF"/>
    <w:rsid w:val="00A507A0"/>
    <w:rsid w:val="00A50979"/>
    <w:rsid w:val="00A510AC"/>
    <w:rsid w:val="00A51902"/>
    <w:rsid w:val="00A524F7"/>
    <w:rsid w:val="00A525AB"/>
    <w:rsid w:val="00A52640"/>
    <w:rsid w:val="00A52DBF"/>
    <w:rsid w:val="00A52ED6"/>
    <w:rsid w:val="00A5463B"/>
    <w:rsid w:val="00A57172"/>
    <w:rsid w:val="00A57B2F"/>
    <w:rsid w:val="00A6053F"/>
    <w:rsid w:val="00A6089F"/>
    <w:rsid w:val="00A611A1"/>
    <w:rsid w:val="00A617FB"/>
    <w:rsid w:val="00A61A2B"/>
    <w:rsid w:val="00A61DE0"/>
    <w:rsid w:val="00A62794"/>
    <w:rsid w:val="00A6464A"/>
    <w:rsid w:val="00A64B49"/>
    <w:rsid w:val="00A64C71"/>
    <w:rsid w:val="00A65E36"/>
    <w:rsid w:val="00A70612"/>
    <w:rsid w:val="00A70D7C"/>
    <w:rsid w:val="00A70E60"/>
    <w:rsid w:val="00A710F9"/>
    <w:rsid w:val="00A71AAC"/>
    <w:rsid w:val="00A74479"/>
    <w:rsid w:val="00A74747"/>
    <w:rsid w:val="00A752C2"/>
    <w:rsid w:val="00A75A99"/>
    <w:rsid w:val="00A768FB"/>
    <w:rsid w:val="00A76ADE"/>
    <w:rsid w:val="00A7734C"/>
    <w:rsid w:val="00A804CC"/>
    <w:rsid w:val="00A80D8B"/>
    <w:rsid w:val="00A816A6"/>
    <w:rsid w:val="00A81A75"/>
    <w:rsid w:val="00A839AD"/>
    <w:rsid w:val="00A867D5"/>
    <w:rsid w:val="00A86A13"/>
    <w:rsid w:val="00A877AA"/>
    <w:rsid w:val="00A934E5"/>
    <w:rsid w:val="00A93CE0"/>
    <w:rsid w:val="00A94A99"/>
    <w:rsid w:val="00A95718"/>
    <w:rsid w:val="00A959A7"/>
    <w:rsid w:val="00A96F49"/>
    <w:rsid w:val="00AA0BE2"/>
    <w:rsid w:val="00AA1630"/>
    <w:rsid w:val="00AA273F"/>
    <w:rsid w:val="00AA2C42"/>
    <w:rsid w:val="00AA58E3"/>
    <w:rsid w:val="00AA63CB"/>
    <w:rsid w:val="00AA680A"/>
    <w:rsid w:val="00AA7709"/>
    <w:rsid w:val="00AB0065"/>
    <w:rsid w:val="00AB090C"/>
    <w:rsid w:val="00AB1F5D"/>
    <w:rsid w:val="00AB2950"/>
    <w:rsid w:val="00AB50DE"/>
    <w:rsid w:val="00AB5CD2"/>
    <w:rsid w:val="00AB5D33"/>
    <w:rsid w:val="00AB5E8C"/>
    <w:rsid w:val="00AB6C2A"/>
    <w:rsid w:val="00AB72C2"/>
    <w:rsid w:val="00AB7B2C"/>
    <w:rsid w:val="00AC077F"/>
    <w:rsid w:val="00AC0892"/>
    <w:rsid w:val="00AC0FB1"/>
    <w:rsid w:val="00AC2B33"/>
    <w:rsid w:val="00AC4EF0"/>
    <w:rsid w:val="00AC60F1"/>
    <w:rsid w:val="00AC6864"/>
    <w:rsid w:val="00AC686F"/>
    <w:rsid w:val="00AC68AC"/>
    <w:rsid w:val="00AC74AE"/>
    <w:rsid w:val="00AC7B56"/>
    <w:rsid w:val="00AD017A"/>
    <w:rsid w:val="00AD0EA2"/>
    <w:rsid w:val="00AD228A"/>
    <w:rsid w:val="00AD2E0C"/>
    <w:rsid w:val="00AD3F26"/>
    <w:rsid w:val="00AD4F6C"/>
    <w:rsid w:val="00AD6E06"/>
    <w:rsid w:val="00AD71F9"/>
    <w:rsid w:val="00AD7AEF"/>
    <w:rsid w:val="00AE2048"/>
    <w:rsid w:val="00AE2F6A"/>
    <w:rsid w:val="00AE31F0"/>
    <w:rsid w:val="00AE32A0"/>
    <w:rsid w:val="00AE39B0"/>
    <w:rsid w:val="00AE3A66"/>
    <w:rsid w:val="00AE453A"/>
    <w:rsid w:val="00AE48EC"/>
    <w:rsid w:val="00AE4AD2"/>
    <w:rsid w:val="00AE5C60"/>
    <w:rsid w:val="00AE5EEB"/>
    <w:rsid w:val="00AE6FDB"/>
    <w:rsid w:val="00AE7D48"/>
    <w:rsid w:val="00AF0B54"/>
    <w:rsid w:val="00AF1A2F"/>
    <w:rsid w:val="00AF42F7"/>
    <w:rsid w:val="00AF6C79"/>
    <w:rsid w:val="00AF7093"/>
    <w:rsid w:val="00AF74D4"/>
    <w:rsid w:val="00B00D39"/>
    <w:rsid w:val="00B010B2"/>
    <w:rsid w:val="00B011C3"/>
    <w:rsid w:val="00B0229A"/>
    <w:rsid w:val="00B02C6B"/>
    <w:rsid w:val="00B04572"/>
    <w:rsid w:val="00B06D0F"/>
    <w:rsid w:val="00B07FC3"/>
    <w:rsid w:val="00B10046"/>
    <w:rsid w:val="00B10D21"/>
    <w:rsid w:val="00B11876"/>
    <w:rsid w:val="00B11FD6"/>
    <w:rsid w:val="00B13A57"/>
    <w:rsid w:val="00B1605F"/>
    <w:rsid w:val="00B17223"/>
    <w:rsid w:val="00B175D7"/>
    <w:rsid w:val="00B17620"/>
    <w:rsid w:val="00B2041D"/>
    <w:rsid w:val="00B20A2B"/>
    <w:rsid w:val="00B20F54"/>
    <w:rsid w:val="00B20F74"/>
    <w:rsid w:val="00B21997"/>
    <w:rsid w:val="00B21DFA"/>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0E09"/>
    <w:rsid w:val="00B423C1"/>
    <w:rsid w:val="00B42E17"/>
    <w:rsid w:val="00B4310F"/>
    <w:rsid w:val="00B441A7"/>
    <w:rsid w:val="00B44D3F"/>
    <w:rsid w:val="00B44E07"/>
    <w:rsid w:val="00B450D6"/>
    <w:rsid w:val="00B46C29"/>
    <w:rsid w:val="00B47BFB"/>
    <w:rsid w:val="00B5039E"/>
    <w:rsid w:val="00B5063F"/>
    <w:rsid w:val="00B508A7"/>
    <w:rsid w:val="00B50A9E"/>
    <w:rsid w:val="00B50E4C"/>
    <w:rsid w:val="00B51865"/>
    <w:rsid w:val="00B51D52"/>
    <w:rsid w:val="00B53337"/>
    <w:rsid w:val="00B54B3C"/>
    <w:rsid w:val="00B56CB1"/>
    <w:rsid w:val="00B57090"/>
    <w:rsid w:val="00B574EB"/>
    <w:rsid w:val="00B60894"/>
    <w:rsid w:val="00B61655"/>
    <w:rsid w:val="00B626A6"/>
    <w:rsid w:val="00B7046B"/>
    <w:rsid w:val="00B70B68"/>
    <w:rsid w:val="00B716F6"/>
    <w:rsid w:val="00B72548"/>
    <w:rsid w:val="00B73CDA"/>
    <w:rsid w:val="00B73D01"/>
    <w:rsid w:val="00B7503C"/>
    <w:rsid w:val="00B75F4C"/>
    <w:rsid w:val="00B761AD"/>
    <w:rsid w:val="00B76352"/>
    <w:rsid w:val="00B80C89"/>
    <w:rsid w:val="00B813CB"/>
    <w:rsid w:val="00B81BF1"/>
    <w:rsid w:val="00B82DB0"/>
    <w:rsid w:val="00B8358E"/>
    <w:rsid w:val="00B83E5E"/>
    <w:rsid w:val="00B868D3"/>
    <w:rsid w:val="00B87A02"/>
    <w:rsid w:val="00B87F1B"/>
    <w:rsid w:val="00B90649"/>
    <w:rsid w:val="00B91EC0"/>
    <w:rsid w:val="00B91EE0"/>
    <w:rsid w:val="00B940AE"/>
    <w:rsid w:val="00B96D9B"/>
    <w:rsid w:val="00B96F0B"/>
    <w:rsid w:val="00B97060"/>
    <w:rsid w:val="00B97E4A"/>
    <w:rsid w:val="00BA05B7"/>
    <w:rsid w:val="00BA0950"/>
    <w:rsid w:val="00BA2078"/>
    <w:rsid w:val="00BA2DE7"/>
    <w:rsid w:val="00BA34E8"/>
    <w:rsid w:val="00BA3543"/>
    <w:rsid w:val="00BA3569"/>
    <w:rsid w:val="00BA364D"/>
    <w:rsid w:val="00BA459F"/>
    <w:rsid w:val="00BA4A71"/>
    <w:rsid w:val="00BA53C0"/>
    <w:rsid w:val="00BA56CA"/>
    <w:rsid w:val="00BA67ED"/>
    <w:rsid w:val="00BA73FC"/>
    <w:rsid w:val="00BB0249"/>
    <w:rsid w:val="00BB0D99"/>
    <w:rsid w:val="00BB15F5"/>
    <w:rsid w:val="00BB20B5"/>
    <w:rsid w:val="00BB226D"/>
    <w:rsid w:val="00BB22C0"/>
    <w:rsid w:val="00BB2FD0"/>
    <w:rsid w:val="00BB35DF"/>
    <w:rsid w:val="00BB41E6"/>
    <w:rsid w:val="00BB42C1"/>
    <w:rsid w:val="00BB44DD"/>
    <w:rsid w:val="00BB4FC7"/>
    <w:rsid w:val="00BB51C5"/>
    <w:rsid w:val="00BB699B"/>
    <w:rsid w:val="00BB6AF7"/>
    <w:rsid w:val="00BC138F"/>
    <w:rsid w:val="00BC1739"/>
    <w:rsid w:val="00BC1F66"/>
    <w:rsid w:val="00BC2F67"/>
    <w:rsid w:val="00BC4324"/>
    <w:rsid w:val="00BC47F3"/>
    <w:rsid w:val="00BC48E4"/>
    <w:rsid w:val="00BC6ADC"/>
    <w:rsid w:val="00BC70F7"/>
    <w:rsid w:val="00BD0298"/>
    <w:rsid w:val="00BD11A4"/>
    <w:rsid w:val="00BD1389"/>
    <w:rsid w:val="00BD2D6D"/>
    <w:rsid w:val="00BD3187"/>
    <w:rsid w:val="00BD394E"/>
    <w:rsid w:val="00BD5D76"/>
    <w:rsid w:val="00BD7C8A"/>
    <w:rsid w:val="00BD7E28"/>
    <w:rsid w:val="00BE0D56"/>
    <w:rsid w:val="00BE1047"/>
    <w:rsid w:val="00BE17E8"/>
    <w:rsid w:val="00BE1D44"/>
    <w:rsid w:val="00BE1D87"/>
    <w:rsid w:val="00BE2927"/>
    <w:rsid w:val="00BE2AA2"/>
    <w:rsid w:val="00BE32AD"/>
    <w:rsid w:val="00BE386C"/>
    <w:rsid w:val="00BE3FBE"/>
    <w:rsid w:val="00BE553A"/>
    <w:rsid w:val="00BE56B0"/>
    <w:rsid w:val="00BE75CB"/>
    <w:rsid w:val="00BE784F"/>
    <w:rsid w:val="00BE7A40"/>
    <w:rsid w:val="00BE7CDA"/>
    <w:rsid w:val="00BF0883"/>
    <w:rsid w:val="00BF093D"/>
    <w:rsid w:val="00BF14F1"/>
    <w:rsid w:val="00BF21BC"/>
    <w:rsid w:val="00BF31F3"/>
    <w:rsid w:val="00BF5849"/>
    <w:rsid w:val="00BF5B75"/>
    <w:rsid w:val="00BF64E8"/>
    <w:rsid w:val="00BF72E9"/>
    <w:rsid w:val="00C00D9E"/>
    <w:rsid w:val="00C01278"/>
    <w:rsid w:val="00C018FF"/>
    <w:rsid w:val="00C03D69"/>
    <w:rsid w:val="00C048B0"/>
    <w:rsid w:val="00C04F4E"/>
    <w:rsid w:val="00C054E5"/>
    <w:rsid w:val="00C05FF1"/>
    <w:rsid w:val="00C062FC"/>
    <w:rsid w:val="00C07A5E"/>
    <w:rsid w:val="00C135CB"/>
    <w:rsid w:val="00C138F1"/>
    <w:rsid w:val="00C14757"/>
    <w:rsid w:val="00C14C8E"/>
    <w:rsid w:val="00C14DCC"/>
    <w:rsid w:val="00C15290"/>
    <w:rsid w:val="00C15F45"/>
    <w:rsid w:val="00C160BE"/>
    <w:rsid w:val="00C1770E"/>
    <w:rsid w:val="00C22631"/>
    <w:rsid w:val="00C22B87"/>
    <w:rsid w:val="00C23F9E"/>
    <w:rsid w:val="00C24865"/>
    <w:rsid w:val="00C270B9"/>
    <w:rsid w:val="00C27F59"/>
    <w:rsid w:val="00C30359"/>
    <w:rsid w:val="00C31ED0"/>
    <w:rsid w:val="00C4206A"/>
    <w:rsid w:val="00C42D24"/>
    <w:rsid w:val="00C42E9B"/>
    <w:rsid w:val="00C433B3"/>
    <w:rsid w:val="00C4373F"/>
    <w:rsid w:val="00C43B58"/>
    <w:rsid w:val="00C44124"/>
    <w:rsid w:val="00C47375"/>
    <w:rsid w:val="00C475F7"/>
    <w:rsid w:val="00C503F6"/>
    <w:rsid w:val="00C50702"/>
    <w:rsid w:val="00C50737"/>
    <w:rsid w:val="00C52D2F"/>
    <w:rsid w:val="00C54A96"/>
    <w:rsid w:val="00C54FCF"/>
    <w:rsid w:val="00C55FCD"/>
    <w:rsid w:val="00C56D44"/>
    <w:rsid w:val="00C5727F"/>
    <w:rsid w:val="00C57950"/>
    <w:rsid w:val="00C57E5C"/>
    <w:rsid w:val="00C6136B"/>
    <w:rsid w:val="00C614E0"/>
    <w:rsid w:val="00C62186"/>
    <w:rsid w:val="00C63065"/>
    <w:rsid w:val="00C630B9"/>
    <w:rsid w:val="00C631B9"/>
    <w:rsid w:val="00C660E9"/>
    <w:rsid w:val="00C66783"/>
    <w:rsid w:val="00C7083B"/>
    <w:rsid w:val="00C70B79"/>
    <w:rsid w:val="00C72AF8"/>
    <w:rsid w:val="00C739A4"/>
    <w:rsid w:val="00C76864"/>
    <w:rsid w:val="00C76CF2"/>
    <w:rsid w:val="00C76D87"/>
    <w:rsid w:val="00C77BB5"/>
    <w:rsid w:val="00C80F47"/>
    <w:rsid w:val="00C83BC8"/>
    <w:rsid w:val="00C84485"/>
    <w:rsid w:val="00C8724A"/>
    <w:rsid w:val="00C91119"/>
    <w:rsid w:val="00C91D13"/>
    <w:rsid w:val="00C92765"/>
    <w:rsid w:val="00C92942"/>
    <w:rsid w:val="00C92CEB"/>
    <w:rsid w:val="00C93546"/>
    <w:rsid w:val="00C954B6"/>
    <w:rsid w:val="00C95BE3"/>
    <w:rsid w:val="00C972A5"/>
    <w:rsid w:val="00C97B43"/>
    <w:rsid w:val="00C97D8D"/>
    <w:rsid w:val="00CA02DD"/>
    <w:rsid w:val="00CA0556"/>
    <w:rsid w:val="00CA06FA"/>
    <w:rsid w:val="00CA2795"/>
    <w:rsid w:val="00CA30AD"/>
    <w:rsid w:val="00CA4289"/>
    <w:rsid w:val="00CA4440"/>
    <w:rsid w:val="00CA57FD"/>
    <w:rsid w:val="00CA70CB"/>
    <w:rsid w:val="00CB06F2"/>
    <w:rsid w:val="00CB1333"/>
    <w:rsid w:val="00CB1974"/>
    <w:rsid w:val="00CB250E"/>
    <w:rsid w:val="00CB28E0"/>
    <w:rsid w:val="00CB2A26"/>
    <w:rsid w:val="00CB2C20"/>
    <w:rsid w:val="00CB2C57"/>
    <w:rsid w:val="00CB4679"/>
    <w:rsid w:val="00CB46A5"/>
    <w:rsid w:val="00CB4A37"/>
    <w:rsid w:val="00CB6F08"/>
    <w:rsid w:val="00CC047F"/>
    <w:rsid w:val="00CC174F"/>
    <w:rsid w:val="00CC19FB"/>
    <w:rsid w:val="00CC1C2E"/>
    <w:rsid w:val="00CC29DA"/>
    <w:rsid w:val="00CC3070"/>
    <w:rsid w:val="00CC32B4"/>
    <w:rsid w:val="00CC38C5"/>
    <w:rsid w:val="00CC3BFB"/>
    <w:rsid w:val="00CC469D"/>
    <w:rsid w:val="00CC6256"/>
    <w:rsid w:val="00CC66D0"/>
    <w:rsid w:val="00CD121C"/>
    <w:rsid w:val="00CD1C2D"/>
    <w:rsid w:val="00CD1EA3"/>
    <w:rsid w:val="00CD302E"/>
    <w:rsid w:val="00CD4BCA"/>
    <w:rsid w:val="00CD63D0"/>
    <w:rsid w:val="00CE1871"/>
    <w:rsid w:val="00CE22F4"/>
    <w:rsid w:val="00CE245E"/>
    <w:rsid w:val="00CE39DF"/>
    <w:rsid w:val="00CE44C8"/>
    <w:rsid w:val="00CE4A05"/>
    <w:rsid w:val="00CE590B"/>
    <w:rsid w:val="00CE5E19"/>
    <w:rsid w:val="00CE7B02"/>
    <w:rsid w:val="00CF0BA5"/>
    <w:rsid w:val="00CF1026"/>
    <w:rsid w:val="00CF13B1"/>
    <w:rsid w:val="00CF2213"/>
    <w:rsid w:val="00CF3309"/>
    <w:rsid w:val="00CF47BD"/>
    <w:rsid w:val="00CF547A"/>
    <w:rsid w:val="00CF68A3"/>
    <w:rsid w:val="00CF6AE5"/>
    <w:rsid w:val="00D0033D"/>
    <w:rsid w:val="00D00AA9"/>
    <w:rsid w:val="00D026A6"/>
    <w:rsid w:val="00D028AC"/>
    <w:rsid w:val="00D0299E"/>
    <w:rsid w:val="00D02E57"/>
    <w:rsid w:val="00D0522A"/>
    <w:rsid w:val="00D05F80"/>
    <w:rsid w:val="00D07418"/>
    <w:rsid w:val="00D1038F"/>
    <w:rsid w:val="00D109E0"/>
    <w:rsid w:val="00D109F9"/>
    <w:rsid w:val="00D10E4D"/>
    <w:rsid w:val="00D1131D"/>
    <w:rsid w:val="00D11C34"/>
    <w:rsid w:val="00D120F3"/>
    <w:rsid w:val="00D13075"/>
    <w:rsid w:val="00D136F8"/>
    <w:rsid w:val="00D16134"/>
    <w:rsid w:val="00D17107"/>
    <w:rsid w:val="00D1796A"/>
    <w:rsid w:val="00D17ED1"/>
    <w:rsid w:val="00D20295"/>
    <w:rsid w:val="00D20301"/>
    <w:rsid w:val="00D20EDA"/>
    <w:rsid w:val="00D2279B"/>
    <w:rsid w:val="00D22ABF"/>
    <w:rsid w:val="00D242FA"/>
    <w:rsid w:val="00D31A98"/>
    <w:rsid w:val="00D32541"/>
    <w:rsid w:val="00D33C9D"/>
    <w:rsid w:val="00D35BB2"/>
    <w:rsid w:val="00D36A2C"/>
    <w:rsid w:val="00D36AE2"/>
    <w:rsid w:val="00D3796B"/>
    <w:rsid w:val="00D43A22"/>
    <w:rsid w:val="00D46648"/>
    <w:rsid w:val="00D50783"/>
    <w:rsid w:val="00D51548"/>
    <w:rsid w:val="00D52F06"/>
    <w:rsid w:val="00D536B4"/>
    <w:rsid w:val="00D5449A"/>
    <w:rsid w:val="00D5468D"/>
    <w:rsid w:val="00D54CB9"/>
    <w:rsid w:val="00D554F8"/>
    <w:rsid w:val="00D55929"/>
    <w:rsid w:val="00D55F66"/>
    <w:rsid w:val="00D56368"/>
    <w:rsid w:val="00D57B8D"/>
    <w:rsid w:val="00D57C00"/>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77B4F"/>
    <w:rsid w:val="00D8122E"/>
    <w:rsid w:val="00D8176F"/>
    <w:rsid w:val="00D81BFF"/>
    <w:rsid w:val="00D83EE2"/>
    <w:rsid w:val="00D84057"/>
    <w:rsid w:val="00D85570"/>
    <w:rsid w:val="00D86011"/>
    <w:rsid w:val="00D8710C"/>
    <w:rsid w:val="00D91D06"/>
    <w:rsid w:val="00D94DF6"/>
    <w:rsid w:val="00D9570E"/>
    <w:rsid w:val="00D95B71"/>
    <w:rsid w:val="00D966C1"/>
    <w:rsid w:val="00D96BDB"/>
    <w:rsid w:val="00DA0D4D"/>
    <w:rsid w:val="00DA1905"/>
    <w:rsid w:val="00DA22E2"/>
    <w:rsid w:val="00DA258E"/>
    <w:rsid w:val="00DA29EC"/>
    <w:rsid w:val="00DA2F6F"/>
    <w:rsid w:val="00DA3001"/>
    <w:rsid w:val="00DA4DA3"/>
    <w:rsid w:val="00DA61F0"/>
    <w:rsid w:val="00DA6769"/>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0880"/>
    <w:rsid w:val="00DC1D86"/>
    <w:rsid w:val="00DC35B8"/>
    <w:rsid w:val="00DC3E23"/>
    <w:rsid w:val="00DC3EC6"/>
    <w:rsid w:val="00DC41EC"/>
    <w:rsid w:val="00DC44EF"/>
    <w:rsid w:val="00DC4E1A"/>
    <w:rsid w:val="00DC5A7B"/>
    <w:rsid w:val="00DC5C9C"/>
    <w:rsid w:val="00DC6287"/>
    <w:rsid w:val="00DC707E"/>
    <w:rsid w:val="00DC7D5E"/>
    <w:rsid w:val="00DD0C45"/>
    <w:rsid w:val="00DD419F"/>
    <w:rsid w:val="00DD47BA"/>
    <w:rsid w:val="00DD50ED"/>
    <w:rsid w:val="00DD5C3A"/>
    <w:rsid w:val="00DD68E5"/>
    <w:rsid w:val="00DD6B0F"/>
    <w:rsid w:val="00DD6DEE"/>
    <w:rsid w:val="00DE005C"/>
    <w:rsid w:val="00DE0782"/>
    <w:rsid w:val="00DE2294"/>
    <w:rsid w:val="00DE22F3"/>
    <w:rsid w:val="00DE366E"/>
    <w:rsid w:val="00DE6E1B"/>
    <w:rsid w:val="00DE74DB"/>
    <w:rsid w:val="00DF0064"/>
    <w:rsid w:val="00DF0156"/>
    <w:rsid w:val="00DF0A50"/>
    <w:rsid w:val="00DF20D4"/>
    <w:rsid w:val="00DF268A"/>
    <w:rsid w:val="00DF3869"/>
    <w:rsid w:val="00DF45FC"/>
    <w:rsid w:val="00DF5760"/>
    <w:rsid w:val="00DF5E23"/>
    <w:rsid w:val="00DF5E25"/>
    <w:rsid w:val="00DF6150"/>
    <w:rsid w:val="00DF7BB6"/>
    <w:rsid w:val="00E0054E"/>
    <w:rsid w:val="00E011C2"/>
    <w:rsid w:val="00E04A0C"/>
    <w:rsid w:val="00E0527F"/>
    <w:rsid w:val="00E055AC"/>
    <w:rsid w:val="00E058E8"/>
    <w:rsid w:val="00E070A9"/>
    <w:rsid w:val="00E1029A"/>
    <w:rsid w:val="00E11A44"/>
    <w:rsid w:val="00E1416E"/>
    <w:rsid w:val="00E14A75"/>
    <w:rsid w:val="00E14C83"/>
    <w:rsid w:val="00E1700E"/>
    <w:rsid w:val="00E17096"/>
    <w:rsid w:val="00E17E3C"/>
    <w:rsid w:val="00E20460"/>
    <w:rsid w:val="00E21296"/>
    <w:rsid w:val="00E21A53"/>
    <w:rsid w:val="00E21ABB"/>
    <w:rsid w:val="00E21F92"/>
    <w:rsid w:val="00E23D63"/>
    <w:rsid w:val="00E2480E"/>
    <w:rsid w:val="00E248BB"/>
    <w:rsid w:val="00E249D4"/>
    <w:rsid w:val="00E24BFC"/>
    <w:rsid w:val="00E24FC7"/>
    <w:rsid w:val="00E2502C"/>
    <w:rsid w:val="00E26154"/>
    <w:rsid w:val="00E3032A"/>
    <w:rsid w:val="00E30FC2"/>
    <w:rsid w:val="00E31F3B"/>
    <w:rsid w:val="00E332AE"/>
    <w:rsid w:val="00E35F27"/>
    <w:rsid w:val="00E35F6C"/>
    <w:rsid w:val="00E36DB6"/>
    <w:rsid w:val="00E36FAB"/>
    <w:rsid w:val="00E3703E"/>
    <w:rsid w:val="00E379DE"/>
    <w:rsid w:val="00E37F70"/>
    <w:rsid w:val="00E41510"/>
    <w:rsid w:val="00E41D30"/>
    <w:rsid w:val="00E428DC"/>
    <w:rsid w:val="00E428F1"/>
    <w:rsid w:val="00E4361D"/>
    <w:rsid w:val="00E43B4F"/>
    <w:rsid w:val="00E4430D"/>
    <w:rsid w:val="00E45005"/>
    <w:rsid w:val="00E455CB"/>
    <w:rsid w:val="00E45B40"/>
    <w:rsid w:val="00E45D2F"/>
    <w:rsid w:val="00E46EA4"/>
    <w:rsid w:val="00E47B02"/>
    <w:rsid w:val="00E5257C"/>
    <w:rsid w:val="00E52BAD"/>
    <w:rsid w:val="00E52C3B"/>
    <w:rsid w:val="00E5433E"/>
    <w:rsid w:val="00E5482A"/>
    <w:rsid w:val="00E563D7"/>
    <w:rsid w:val="00E5695B"/>
    <w:rsid w:val="00E56B88"/>
    <w:rsid w:val="00E60549"/>
    <w:rsid w:val="00E626B3"/>
    <w:rsid w:val="00E62721"/>
    <w:rsid w:val="00E62CBB"/>
    <w:rsid w:val="00E643F1"/>
    <w:rsid w:val="00E64B87"/>
    <w:rsid w:val="00E64C76"/>
    <w:rsid w:val="00E65294"/>
    <w:rsid w:val="00E67150"/>
    <w:rsid w:val="00E67330"/>
    <w:rsid w:val="00E67D27"/>
    <w:rsid w:val="00E70ED2"/>
    <w:rsid w:val="00E70FF8"/>
    <w:rsid w:val="00E714C4"/>
    <w:rsid w:val="00E71DA8"/>
    <w:rsid w:val="00E731AF"/>
    <w:rsid w:val="00E73250"/>
    <w:rsid w:val="00E7495C"/>
    <w:rsid w:val="00E75928"/>
    <w:rsid w:val="00E75D1B"/>
    <w:rsid w:val="00E768F0"/>
    <w:rsid w:val="00E80192"/>
    <w:rsid w:val="00E806BE"/>
    <w:rsid w:val="00E8086A"/>
    <w:rsid w:val="00E80BA5"/>
    <w:rsid w:val="00E81B72"/>
    <w:rsid w:val="00E836EA"/>
    <w:rsid w:val="00E84835"/>
    <w:rsid w:val="00E84975"/>
    <w:rsid w:val="00E859D0"/>
    <w:rsid w:val="00E87622"/>
    <w:rsid w:val="00E87AE5"/>
    <w:rsid w:val="00E87E9E"/>
    <w:rsid w:val="00E90539"/>
    <w:rsid w:val="00E9185F"/>
    <w:rsid w:val="00E93362"/>
    <w:rsid w:val="00E934BC"/>
    <w:rsid w:val="00E942BD"/>
    <w:rsid w:val="00E95D90"/>
    <w:rsid w:val="00EA0BD5"/>
    <w:rsid w:val="00EA0C2A"/>
    <w:rsid w:val="00EA172A"/>
    <w:rsid w:val="00EA19CD"/>
    <w:rsid w:val="00EA1A05"/>
    <w:rsid w:val="00EA33B9"/>
    <w:rsid w:val="00EA3642"/>
    <w:rsid w:val="00EA5959"/>
    <w:rsid w:val="00EA6260"/>
    <w:rsid w:val="00EB0D6C"/>
    <w:rsid w:val="00EB0F44"/>
    <w:rsid w:val="00EB1474"/>
    <w:rsid w:val="00EB14A8"/>
    <w:rsid w:val="00EB1AA5"/>
    <w:rsid w:val="00EB2044"/>
    <w:rsid w:val="00EB3CD5"/>
    <w:rsid w:val="00EB4361"/>
    <w:rsid w:val="00EB4E75"/>
    <w:rsid w:val="00EB57DA"/>
    <w:rsid w:val="00EB58D6"/>
    <w:rsid w:val="00EB7F03"/>
    <w:rsid w:val="00EC0285"/>
    <w:rsid w:val="00EC103D"/>
    <w:rsid w:val="00EC2888"/>
    <w:rsid w:val="00EC3982"/>
    <w:rsid w:val="00EC51AD"/>
    <w:rsid w:val="00EC6200"/>
    <w:rsid w:val="00EC736A"/>
    <w:rsid w:val="00EC7472"/>
    <w:rsid w:val="00ED0037"/>
    <w:rsid w:val="00ED12EA"/>
    <w:rsid w:val="00ED1AE0"/>
    <w:rsid w:val="00ED2247"/>
    <w:rsid w:val="00ED2C55"/>
    <w:rsid w:val="00ED30DD"/>
    <w:rsid w:val="00ED3E47"/>
    <w:rsid w:val="00ED42DB"/>
    <w:rsid w:val="00ED62D8"/>
    <w:rsid w:val="00ED7F4F"/>
    <w:rsid w:val="00EE0357"/>
    <w:rsid w:val="00EE03C4"/>
    <w:rsid w:val="00EE0A98"/>
    <w:rsid w:val="00EE29B0"/>
    <w:rsid w:val="00EE32A2"/>
    <w:rsid w:val="00EE3F43"/>
    <w:rsid w:val="00EE481D"/>
    <w:rsid w:val="00EE4BD8"/>
    <w:rsid w:val="00EE4D5E"/>
    <w:rsid w:val="00EE50B1"/>
    <w:rsid w:val="00EE59EC"/>
    <w:rsid w:val="00EE67CC"/>
    <w:rsid w:val="00EE6805"/>
    <w:rsid w:val="00EE7EE7"/>
    <w:rsid w:val="00EF0518"/>
    <w:rsid w:val="00EF0C76"/>
    <w:rsid w:val="00EF1E5A"/>
    <w:rsid w:val="00EF22BD"/>
    <w:rsid w:val="00EF332F"/>
    <w:rsid w:val="00EF3C84"/>
    <w:rsid w:val="00EF47B2"/>
    <w:rsid w:val="00EF4D9B"/>
    <w:rsid w:val="00EF5E2F"/>
    <w:rsid w:val="00EF64C4"/>
    <w:rsid w:val="00F00C08"/>
    <w:rsid w:val="00F01DCB"/>
    <w:rsid w:val="00F02F57"/>
    <w:rsid w:val="00F03E7A"/>
    <w:rsid w:val="00F0432C"/>
    <w:rsid w:val="00F04C80"/>
    <w:rsid w:val="00F05099"/>
    <w:rsid w:val="00F056EC"/>
    <w:rsid w:val="00F05C47"/>
    <w:rsid w:val="00F06ADB"/>
    <w:rsid w:val="00F0746A"/>
    <w:rsid w:val="00F10817"/>
    <w:rsid w:val="00F11717"/>
    <w:rsid w:val="00F1295D"/>
    <w:rsid w:val="00F14D99"/>
    <w:rsid w:val="00F14ECE"/>
    <w:rsid w:val="00F17125"/>
    <w:rsid w:val="00F171C1"/>
    <w:rsid w:val="00F175AA"/>
    <w:rsid w:val="00F211C4"/>
    <w:rsid w:val="00F21617"/>
    <w:rsid w:val="00F21D3C"/>
    <w:rsid w:val="00F2474E"/>
    <w:rsid w:val="00F26FEF"/>
    <w:rsid w:val="00F27540"/>
    <w:rsid w:val="00F30409"/>
    <w:rsid w:val="00F306D2"/>
    <w:rsid w:val="00F3130C"/>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3D75"/>
    <w:rsid w:val="00F44E8E"/>
    <w:rsid w:val="00F45751"/>
    <w:rsid w:val="00F46741"/>
    <w:rsid w:val="00F51546"/>
    <w:rsid w:val="00F52153"/>
    <w:rsid w:val="00F5314F"/>
    <w:rsid w:val="00F55714"/>
    <w:rsid w:val="00F56513"/>
    <w:rsid w:val="00F60276"/>
    <w:rsid w:val="00F630B3"/>
    <w:rsid w:val="00F639B0"/>
    <w:rsid w:val="00F645AB"/>
    <w:rsid w:val="00F64E52"/>
    <w:rsid w:val="00F65CE5"/>
    <w:rsid w:val="00F66D00"/>
    <w:rsid w:val="00F66D30"/>
    <w:rsid w:val="00F70501"/>
    <w:rsid w:val="00F7123F"/>
    <w:rsid w:val="00F71EBE"/>
    <w:rsid w:val="00F72EFC"/>
    <w:rsid w:val="00F74F25"/>
    <w:rsid w:val="00F757A9"/>
    <w:rsid w:val="00F75E58"/>
    <w:rsid w:val="00F76194"/>
    <w:rsid w:val="00F7689B"/>
    <w:rsid w:val="00F77ECD"/>
    <w:rsid w:val="00F8117E"/>
    <w:rsid w:val="00F82107"/>
    <w:rsid w:val="00F83806"/>
    <w:rsid w:val="00F86F50"/>
    <w:rsid w:val="00F87442"/>
    <w:rsid w:val="00F90558"/>
    <w:rsid w:val="00F90BE8"/>
    <w:rsid w:val="00F9267A"/>
    <w:rsid w:val="00F92ED9"/>
    <w:rsid w:val="00F93F84"/>
    <w:rsid w:val="00F95510"/>
    <w:rsid w:val="00F95F3C"/>
    <w:rsid w:val="00F96229"/>
    <w:rsid w:val="00F9702A"/>
    <w:rsid w:val="00FA2E83"/>
    <w:rsid w:val="00FA3063"/>
    <w:rsid w:val="00FA3840"/>
    <w:rsid w:val="00FA45F8"/>
    <w:rsid w:val="00FA47A4"/>
    <w:rsid w:val="00FA4AE8"/>
    <w:rsid w:val="00FA520A"/>
    <w:rsid w:val="00FA6505"/>
    <w:rsid w:val="00FA6B63"/>
    <w:rsid w:val="00FA7F11"/>
    <w:rsid w:val="00FB05DF"/>
    <w:rsid w:val="00FB0A07"/>
    <w:rsid w:val="00FB10E3"/>
    <w:rsid w:val="00FB176C"/>
    <w:rsid w:val="00FB1B96"/>
    <w:rsid w:val="00FB1F78"/>
    <w:rsid w:val="00FB2513"/>
    <w:rsid w:val="00FB2BFB"/>
    <w:rsid w:val="00FB310F"/>
    <w:rsid w:val="00FB3200"/>
    <w:rsid w:val="00FB4332"/>
    <w:rsid w:val="00FB48DC"/>
    <w:rsid w:val="00FB4DF7"/>
    <w:rsid w:val="00FB5045"/>
    <w:rsid w:val="00FB6567"/>
    <w:rsid w:val="00FB7037"/>
    <w:rsid w:val="00FC087C"/>
    <w:rsid w:val="00FC0B58"/>
    <w:rsid w:val="00FC1B7F"/>
    <w:rsid w:val="00FC4655"/>
    <w:rsid w:val="00FC4D05"/>
    <w:rsid w:val="00FC4F5C"/>
    <w:rsid w:val="00FC5DA2"/>
    <w:rsid w:val="00FC62C6"/>
    <w:rsid w:val="00FC7112"/>
    <w:rsid w:val="00FC7CC5"/>
    <w:rsid w:val="00FC7DB9"/>
    <w:rsid w:val="00FD0E1C"/>
    <w:rsid w:val="00FD2CCD"/>
    <w:rsid w:val="00FD3E07"/>
    <w:rsid w:val="00FD4A38"/>
    <w:rsid w:val="00FD4D9C"/>
    <w:rsid w:val="00FD5586"/>
    <w:rsid w:val="00FD567B"/>
    <w:rsid w:val="00FD5C82"/>
    <w:rsid w:val="00FD6092"/>
    <w:rsid w:val="00FD61F2"/>
    <w:rsid w:val="00FD65A5"/>
    <w:rsid w:val="00FD781A"/>
    <w:rsid w:val="00FD7D78"/>
    <w:rsid w:val="00FE00B3"/>
    <w:rsid w:val="00FE3553"/>
    <w:rsid w:val="00FE4554"/>
    <w:rsid w:val="00FF1677"/>
    <w:rsid w:val="00FF2A22"/>
    <w:rsid w:val="00FF2C63"/>
    <w:rsid w:val="00FF32E4"/>
    <w:rsid w:val="00FF334D"/>
    <w:rsid w:val="00FF3B8A"/>
    <w:rsid w:val="00FF4B98"/>
    <w:rsid w:val="00FF4D1F"/>
    <w:rsid w:val="00FF5CC4"/>
    <w:rsid w:val="00FF6C14"/>
    <w:rsid w:val="00FF6F4D"/>
    <w:rsid w:val="00FF76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Cambri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2276"/>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Times New Roman"/>
      <w:b/>
      <w:kern w:val="32"/>
      <w:sz w:val="32"/>
      <w:lang w:val="pl-PL"/>
    </w:rPr>
  </w:style>
  <w:style w:type="character" w:customStyle="1" w:styleId="Nagwek2Znak">
    <w:name w:val="Nagłówek 2 Znak"/>
    <w:link w:val="Nagwek2"/>
    <w:uiPriority w:val="9"/>
    <w:locked/>
    <w:rsid w:val="00E37F70"/>
    <w:rPr>
      <w:rFonts w:ascii="Arial" w:hAnsi="Arial" w:cs="Times New Roman"/>
      <w:b/>
      <w:i/>
      <w:sz w:val="28"/>
      <w:lang w:val="pl-PL"/>
    </w:rPr>
  </w:style>
  <w:style w:type="character" w:customStyle="1" w:styleId="Nagwek3Znak">
    <w:name w:val="Nagłówek 3 Znak"/>
    <w:link w:val="Nagwek3"/>
    <w:uiPriority w:val="9"/>
    <w:locked/>
    <w:rsid w:val="00E37F70"/>
    <w:rPr>
      <w:rFonts w:ascii="Arial" w:hAnsi="Arial" w:cs="Times New Roman"/>
      <w:b/>
      <w:sz w:val="26"/>
      <w:lang w:val="pl-PL"/>
    </w:rPr>
  </w:style>
  <w:style w:type="character" w:customStyle="1" w:styleId="Nagwek4Znak">
    <w:name w:val="Nagłówek 4 Znak"/>
    <w:link w:val="Nagwek4"/>
    <w:uiPriority w:val="9"/>
    <w:locked/>
    <w:rsid w:val="00E37F70"/>
    <w:rPr>
      <w:rFonts w:ascii="Times New Roman" w:hAnsi="Times New Roman" w:cs="Times New Roman"/>
      <w:b/>
      <w:sz w:val="28"/>
      <w:lang w:val="pl-PL"/>
    </w:rPr>
  </w:style>
  <w:style w:type="character" w:customStyle="1" w:styleId="Nagwek5Znak">
    <w:name w:val="Nagłówek 5 Znak"/>
    <w:link w:val="Nagwek5"/>
    <w:uiPriority w:val="9"/>
    <w:locked/>
    <w:rsid w:val="00E37F70"/>
    <w:rPr>
      <w:rFonts w:ascii="Times New Roman" w:hAnsi="Times New Roman" w:cs="Times New Roman"/>
      <w:b/>
      <w:i/>
      <w:sz w:val="26"/>
      <w:lang w:val="pl-PL"/>
    </w:rPr>
  </w:style>
  <w:style w:type="character" w:customStyle="1" w:styleId="Nagwek7Znak">
    <w:name w:val="Nagłówek 7 Znak"/>
    <w:link w:val="Nagwek7"/>
    <w:uiPriority w:val="9"/>
    <w:locked/>
    <w:rsid w:val="00E37F70"/>
    <w:rPr>
      <w:rFonts w:ascii="Tahoma" w:hAnsi="Tahoma" w:cs="Times New Roman"/>
      <w:b/>
      <w:sz w:val="20"/>
      <w:lang w:val="pl-PL"/>
    </w:rPr>
  </w:style>
  <w:style w:type="character" w:customStyle="1" w:styleId="Nagwek8Znak">
    <w:name w:val="Nagłówek 8 Znak"/>
    <w:link w:val="Nagwek8"/>
    <w:uiPriority w:val="9"/>
    <w:locked/>
    <w:rsid w:val="00E37F70"/>
    <w:rPr>
      <w:rFonts w:ascii="Times New Roman" w:hAnsi="Times New Roman" w:cs="Times New Roman"/>
      <w:i/>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lang w:val="pl-PL"/>
    </w:rPr>
  </w:style>
  <w:style w:type="paragraph" w:styleId="NormalnyWeb">
    <w:name w:val="Normal (Web)"/>
    <w:basedOn w:val="Normalny"/>
    <w:link w:val="NormalnyWebZnak"/>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Times New Roman"/>
      <w:sz w:val="20"/>
      <w:lang w:val="pl-PL"/>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i/>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sz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rsid w:val="00E37F7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normalny tekst,List Paragraph1,Nagłowek 3,Preambuła,Akapit z listą BS,Kolorowa lista — akcent 11,Dot pt,F5 List Paragraph,Recommendation,lp"/>
    <w:basedOn w:val="Normalny"/>
    <w:link w:val="AkapitzlistZnak"/>
    <w:uiPriority w:val="34"/>
    <w:qFormat/>
    <w:rsid w:val="00E37F70"/>
    <w:pPr>
      <w:ind w:left="708"/>
    </w:p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Times New Roman"/>
      <w:b/>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
    <w:rsid w:val="00E37F70"/>
    <w:pPr>
      <w:spacing w:after="200" w:line="276" w:lineRule="auto"/>
      <w:ind w:left="720"/>
      <w:contextualSpacing/>
    </w:pPr>
    <w:rPr>
      <w:rFonts w:ascii="Calibri" w:hAnsi="Calibri"/>
      <w:sz w:val="22"/>
      <w:szCs w:val="22"/>
      <w:lang w:eastAsia="en-US"/>
    </w:rPr>
  </w:style>
  <w:style w:type="paragraph" w:styleId="Plandokumentu">
    <w:name w:val="Document Map"/>
    <w:basedOn w:val="Normalny"/>
    <w:link w:val="PlandokumentuZnak"/>
    <w:uiPriority w:val="99"/>
    <w:rsid w:val="00E37F70"/>
    <w:rPr>
      <w:rFonts w:ascii="Tahoma" w:hAnsi="Tahoma" w:cs="Tahoma"/>
      <w:sz w:val="16"/>
      <w:szCs w:val="16"/>
    </w:rPr>
  </w:style>
  <w:style w:type="character" w:customStyle="1" w:styleId="PlandokumentuZnak">
    <w:name w:val="Plan dokumentu Znak"/>
    <w:link w:val="Plandokumentu"/>
    <w:uiPriority w:val="99"/>
    <w:locked/>
    <w:rsid w:val="00E37F70"/>
    <w:rPr>
      <w:rFonts w:ascii="Tahoma" w:hAnsi="Tahoma" w:cs="Times New Roman"/>
      <w:sz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List Paragraph1 Znak,Nagłowek 3 Znak,Preambuła Znak,Akapit z listą BS Znak"/>
    <w:link w:val="Akapitzlist"/>
    <w:uiPriority w:val="34"/>
    <w:qFormat/>
    <w:locked/>
    <w:rsid w:val="00FD3E07"/>
    <w:rPr>
      <w:rFonts w:ascii="Times New Roman" w:hAnsi="Times New Roman"/>
      <w:lang w:val="pl-PL"/>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paragraph" w:customStyle="1" w:styleId="Tekstpodstawowy31">
    <w:name w:val="Tekst podstawowy 31"/>
    <w:basedOn w:val="Normalny"/>
    <w:uiPriority w:val="99"/>
    <w:rsid w:val="00532400"/>
    <w:pPr>
      <w:suppressAutoHyphens/>
      <w:spacing w:before="120"/>
      <w:jc w:val="both"/>
    </w:pPr>
    <w:rPr>
      <w:i/>
      <w:iCs/>
      <w:lang w:eastAsia="ar-SA"/>
    </w:rPr>
  </w:style>
  <w:style w:type="paragraph" w:customStyle="1" w:styleId="normalny0">
    <w:name w:val="normalny"/>
    <w:basedOn w:val="Normalny"/>
    <w:uiPriority w:val="99"/>
    <w:rsid w:val="00346731"/>
  </w:style>
  <w:style w:type="paragraph" w:customStyle="1" w:styleId="Styl3">
    <w:name w:val="Styl3"/>
    <w:basedOn w:val="Normalny"/>
    <w:rsid w:val="00346731"/>
    <w:pPr>
      <w:numPr>
        <w:ilvl w:val="2"/>
        <w:numId w:val="30"/>
      </w:numPr>
      <w:suppressAutoHyphens/>
      <w:spacing w:line="360" w:lineRule="auto"/>
      <w:jc w:val="both"/>
      <w:outlineLvl w:val="2"/>
    </w:pPr>
    <w:rPr>
      <w:kern w:val="1"/>
      <w:sz w:val="22"/>
      <w:szCs w:val="20"/>
      <w:lang w:eastAsia="ar-SA"/>
    </w:rPr>
  </w:style>
  <w:style w:type="character" w:customStyle="1" w:styleId="NormalnyWebZnak">
    <w:name w:val="Normalny (Web) Znak"/>
    <w:link w:val="NormalnyWeb"/>
    <w:rsid w:val="003B52CE"/>
    <w:rPr>
      <w:rFonts w:ascii="Times New Roman" w:hAnsi="Times New Roman" w:cs="Times New Roman"/>
    </w:rPr>
  </w:style>
  <w:style w:type="character" w:customStyle="1" w:styleId="tekstdokbold">
    <w:name w:val="tekst dok. bold"/>
    <w:rsid w:val="00BE56B0"/>
    <w:rPr>
      <w:b/>
    </w:rPr>
  </w:style>
  <w:style w:type="character" w:customStyle="1" w:styleId="fontstyle01">
    <w:name w:val="fontstyle01"/>
    <w:basedOn w:val="Domylnaczcionkaakapitu"/>
    <w:rsid w:val="00B72548"/>
    <w:rPr>
      <w:rFonts w:ascii="Cambria" w:hAnsi="Cambria" w:hint="default"/>
      <w:b w:val="0"/>
      <w:bCs w:val="0"/>
      <w:i w:val="0"/>
      <w:iCs w:val="0"/>
      <w:color w:val="000000"/>
      <w:sz w:val="24"/>
      <w:szCs w:val="24"/>
    </w:rPr>
  </w:style>
  <w:style w:type="character" w:customStyle="1" w:styleId="fontstyle21">
    <w:name w:val="fontstyle21"/>
    <w:basedOn w:val="Domylnaczcionkaakapitu"/>
    <w:rsid w:val="00A37F72"/>
    <w:rPr>
      <w:rFonts w:ascii="Cambria-Bold" w:hAnsi="Cambria-Bold" w:hint="default"/>
      <w:b/>
      <w:bCs/>
      <w:i w:val="0"/>
      <w:iCs w:val="0"/>
      <w:color w:val="000000"/>
      <w:sz w:val="24"/>
      <w:szCs w:val="24"/>
    </w:rPr>
  </w:style>
  <w:style w:type="character" w:styleId="Pogrubienie">
    <w:name w:val="Strong"/>
    <w:basedOn w:val="Domylnaczcionkaakapitu"/>
    <w:uiPriority w:val="22"/>
    <w:qFormat/>
    <w:rsid w:val="00496B7A"/>
    <w:rPr>
      <w:rFonts w:cs="Times New Roman"/>
      <w:b/>
    </w:rPr>
  </w:style>
  <w:style w:type="character" w:customStyle="1" w:styleId="ListParagraphChar">
    <w:name w:val="List Paragraph Char"/>
    <w:link w:val="Akapitzlist1"/>
    <w:locked/>
    <w:rsid w:val="00614485"/>
    <w:rPr>
      <w:rFonts w:ascii="Calibri" w:hAnsi="Calibri" w:cs="Times New Roman"/>
      <w:sz w:val="22"/>
      <w:szCs w:val="22"/>
      <w:lang w:eastAsia="en-US"/>
    </w:rPr>
  </w:style>
  <w:style w:type="paragraph" w:customStyle="1" w:styleId="Znak1">
    <w:name w:val="Znak1"/>
    <w:basedOn w:val="Normalny"/>
    <w:rsid w:val="00425A56"/>
    <w:rPr>
      <w:rFonts w:ascii="Arial" w:eastAsia="Calibri" w:hAnsi="Arial" w:cs="Arial"/>
    </w:rPr>
  </w:style>
</w:styles>
</file>

<file path=word/webSettings.xml><?xml version="1.0" encoding="utf-8"?>
<w:webSettings xmlns:r="http://schemas.openxmlformats.org/officeDocument/2006/relationships" xmlns:w="http://schemas.openxmlformats.org/wordprocessingml/2006/main">
  <w:divs>
    <w:div w:id="1236091567">
      <w:bodyDiv w:val="1"/>
      <w:marLeft w:val="0"/>
      <w:marRight w:val="0"/>
      <w:marTop w:val="0"/>
      <w:marBottom w:val="0"/>
      <w:divBdr>
        <w:top w:val="none" w:sz="0" w:space="0" w:color="auto"/>
        <w:left w:val="none" w:sz="0" w:space="0" w:color="auto"/>
        <w:bottom w:val="none" w:sz="0" w:space="0" w:color="auto"/>
        <w:right w:val="none" w:sz="0" w:space="0" w:color="auto"/>
      </w:divBdr>
      <w:divsChild>
        <w:div w:id="2004121355">
          <w:marLeft w:val="0"/>
          <w:marRight w:val="0"/>
          <w:marTop w:val="0"/>
          <w:marBottom w:val="0"/>
          <w:divBdr>
            <w:top w:val="none" w:sz="0" w:space="0" w:color="auto"/>
            <w:left w:val="none" w:sz="0" w:space="0" w:color="auto"/>
            <w:bottom w:val="none" w:sz="0" w:space="0" w:color="auto"/>
            <w:right w:val="none" w:sz="0" w:space="0" w:color="auto"/>
          </w:divBdr>
        </w:div>
        <w:div w:id="37508490">
          <w:marLeft w:val="0"/>
          <w:marRight w:val="0"/>
          <w:marTop w:val="0"/>
          <w:marBottom w:val="0"/>
          <w:divBdr>
            <w:top w:val="none" w:sz="0" w:space="0" w:color="auto"/>
            <w:left w:val="none" w:sz="0" w:space="0" w:color="auto"/>
            <w:bottom w:val="none" w:sz="0" w:space="0" w:color="auto"/>
            <w:right w:val="none" w:sz="0" w:space="0" w:color="auto"/>
          </w:divBdr>
        </w:div>
        <w:div w:id="717700542">
          <w:marLeft w:val="0"/>
          <w:marRight w:val="0"/>
          <w:marTop w:val="0"/>
          <w:marBottom w:val="0"/>
          <w:divBdr>
            <w:top w:val="none" w:sz="0" w:space="0" w:color="auto"/>
            <w:left w:val="none" w:sz="0" w:space="0" w:color="auto"/>
            <w:bottom w:val="none" w:sz="0" w:space="0" w:color="auto"/>
            <w:right w:val="none" w:sz="0" w:space="0" w:color="auto"/>
          </w:divBdr>
        </w:div>
      </w:divsChild>
    </w:div>
    <w:div w:id="2116094963">
      <w:marLeft w:val="0"/>
      <w:marRight w:val="0"/>
      <w:marTop w:val="0"/>
      <w:marBottom w:val="0"/>
      <w:divBdr>
        <w:top w:val="none" w:sz="0" w:space="0" w:color="auto"/>
        <w:left w:val="none" w:sz="0" w:space="0" w:color="auto"/>
        <w:bottom w:val="none" w:sz="0" w:space="0" w:color="auto"/>
        <w:right w:val="none" w:sz="0" w:space="0" w:color="auto"/>
      </w:divBdr>
      <w:divsChild>
        <w:div w:id="2116094966">
          <w:marLeft w:val="821"/>
          <w:marRight w:val="0"/>
          <w:marTop w:val="0"/>
          <w:marBottom w:val="0"/>
          <w:divBdr>
            <w:top w:val="none" w:sz="0" w:space="0" w:color="auto"/>
            <w:left w:val="none" w:sz="0" w:space="0" w:color="auto"/>
            <w:bottom w:val="none" w:sz="0" w:space="0" w:color="auto"/>
            <w:right w:val="none" w:sz="0" w:space="0" w:color="auto"/>
          </w:divBdr>
        </w:div>
        <w:div w:id="2116095006">
          <w:marLeft w:val="821"/>
          <w:marRight w:val="0"/>
          <w:marTop w:val="0"/>
          <w:marBottom w:val="0"/>
          <w:divBdr>
            <w:top w:val="none" w:sz="0" w:space="0" w:color="auto"/>
            <w:left w:val="none" w:sz="0" w:space="0" w:color="auto"/>
            <w:bottom w:val="none" w:sz="0" w:space="0" w:color="auto"/>
            <w:right w:val="none" w:sz="0" w:space="0" w:color="auto"/>
          </w:divBdr>
        </w:div>
      </w:divsChild>
    </w:div>
    <w:div w:id="2116094968">
      <w:marLeft w:val="0"/>
      <w:marRight w:val="0"/>
      <w:marTop w:val="0"/>
      <w:marBottom w:val="0"/>
      <w:divBdr>
        <w:top w:val="none" w:sz="0" w:space="0" w:color="auto"/>
        <w:left w:val="none" w:sz="0" w:space="0" w:color="auto"/>
        <w:bottom w:val="none" w:sz="0" w:space="0" w:color="auto"/>
        <w:right w:val="none" w:sz="0" w:space="0" w:color="auto"/>
      </w:divBdr>
    </w:div>
    <w:div w:id="2116094970">
      <w:marLeft w:val="0"/>
      <w:marRight w:val="0"/>
      <w:marTop w:val="0"/>
      <w:marBottom w:val="0"/>
      <w:divBdr>
        <w:top w:val="none" w:sz="0" w:space="0" w:color="auto"/>
        <w:left w:val="none" w:sz="0" w:space="0" w:color="auto"/>
        <w:bottom w:val="none" w:sz="0" w:space="0" w:color="auto"/>
        <w:right w:val="none" w:sz="0" w:space="0" w:color="auto"/>
      </w:divBdr>
      <w:divsChild>
        <w:div w:id="2116094965">
          <w:marLeft w:val="547"/>
          <w:marRight w:val="0"/>
          <w:marTop w:val="0"/>
          <w:marBottom w:val="0"/>
          <w:divBdr>
            <w:top w:val="none" w:sz="0" w:space="0" w:color="auto"/>
            <w:left w:val="none" w:sz="0" w:space="0" w:color="auto"/>
            <w:bottom w:val="none" w:sz="0" w:space="0" w:color="auto"/>
            <w:right w:val="none" w:sz="0" w:space="0" w:color="auto"/>
          </w:divBdr>
        </w:div>
      </w:divsChild>
    </w:div>
    <w:div w:id="2116094971">
      <w:marLeft w:val="0"/>
      <w:marRight w:val="0"/>
      <w:marTop w:val="0"/>
      <w:marBottom w:val="0"/>
      <w:divBdr>
        <w:top w:val="none" w:sz="0" w:space="0" w:color="auto"/>
        <w:left w:val="none" w:sz="0" w:space="0" w:color="auto"/>
        <w:bottom w:val="none" w:sz="0" w:space="0" w:color="auto"/>
        <w:right w:val="none" w:sz="0" w:space="0" w:color="auto"/>
      </w:divBdr>
      <w:divsChild>
        <w:div w:id="2116094964">
          <w:marLeft w:val="0"/>
          <w:marRight w:val="0"/>
          <w:marTop w:val="72"/>
          <w:marBottom w:val="0"/>
          <w:divBdr>
            <w:top w:val="none" w:sz="0" w:space="0" w:color="auto"/>
            <w:left w:val="none" w:sz="0" w:space="0" w:color="auto"/>
            <w:bottom w:val="none" w:sz="0" w:space="0" w:color="auto"/>
            <w:right w:val="none" w:sz="0" w:space="0" w:color="auto"/>
          </w:divBdr>
        </w:div>
        <w:div w:id="2116095000">
          <w:marLeft w:val="0"/>
          <w:marRight w:val="0"/>
          <w:marTop w:val="72"/>
          <w:marBottom w:val="0"/>
          <w:divBdr>
            <w:top w:val="none" w:sz="0" w:space="0" w:color="auto"/>
            <w:left w:val="none" w:sz="0" w:space="0" w:color="auto"/>
            <w:bottom w:val="none" w:sz="0" w:space="0" w:color="auto"/>
            <w:right w:val="none" w:sz="0" w:space="0" w:color="auto"/>
          </w:divBdr>
          <w:divsChild>
            <w:div w:id="2116094981">
              <w:marLeft w:val="360"/>
              <w:marRight w:val="0"/>
              <w:marTop w:val="0"/>
              <w:marBottom w:val="72"/>
              <w:divBdr>
                <w:top w:val="none" w:sz="0" w:space="0" w:color="auto"/>
                <w:left w:val="none" w:sz="0" w:space="0" w:color="auto"/>
                <w:bottom w:val="none" w:sz="0" w:space="0" w:color="auto"/>
                <w:right w:val="none" w:sz="0" w:space="0" w:color="auto"/>
              </w:divBdr>
            </w:div>
            <w:div w:id="211609500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116094972">
      <w:marLeft w:val="0"/>
      <w:marRight w:val="0"/>
      <w:marTop w:val="0"/>
      <w:marBottom w:val="0"/>
      <w:divBdr>
        <w:top w:val="none" w:sz="0" w:space="0" w:color="auto"/>
        <w:left w:val="none" w:sz="0" w:space="0" w:color="auto"/>
        <w:bottom w:val="none" w:sz="0" w:space="0" w:color="auto"/>
        <w:right w:val="none" w:sz="0" w:space="0" w:color="auto"/>
      </w:divBdr>
    </w:div>
    <w:div w:id="2116094973">
      <w:marLeft w:val="0"/>
      <w:marRight w:val="0"/>
      <w:marTop w:val="0"/>
      <w:marBottom w:val="0"/>
      <w:divBdr>
        <w:top w:val="none" w:sz="0" w:space="0" w:color="auto"/>
        <w:left w:val="none" w:sz="0" w:space="0" w:color="auto"/>
        <w:bottom w:val="none" w:sz="0" w:space="0" w:color="auto"/>
        <w:right w:val="none" w:sz="0" w:space="0" w:color="auto"/>
      </w:divBdr>
    </w:div>
    <w:div w:id="2116094974">
      <w:marLeft w:val="0"/>
      <w:marRight w:val="0"/>
      <w:marTop w:val="0"/>
      <w:marBottom w:val="0"/>
      <w:divBdr>
        <w:top w:val="none" w:sz="0" w:space="0" w:color="auto"/>
        <w:left w:val="none" w:sz="0" w:space="0" w:color="auto"/>
        <w:bottom w:val="none" w:sz="0" w:space="0" w:color="auto"/>
        <w:right w:val="none" w:sz="0" w:space="0" w:color="auto"/>
      </w:divBdr>
    </w:div>
    <w:div w:id="2116094975">
      <w:marLeft w:val="0"/>
      <w:marRight w:val="0"/>
      <w:marTop w:val="0"/>
      <w:marBottom w:val="0"/>
      <w:divBdr>
        <w:top w:val="none" w:sz="0" w:space="0" w:color="auto"/>
        <w:left w:val="none" w:sz="0" w:space="0" w:color="auto"/>
        <w:bottom w:val="none" w:sz="0" w:space="0" w:color="auto"/>
        <w:right w:val="none" w:sz="0" w:space="0" w:color="auto"/>
      </w:divBdr>
    </w:div>
    <w:div w:id="2116094976">
      <w:marLeft w:val="0"/>
      <w:marRight w:val="0"/>
      <w:marTop w:val="0"/>
      <w:marBottom w:val="0"/>
      <w:divBdr>
        <w:top w:val="none" w:sz="0" w:space="0" w:color="auto"/>
        <w:left w:val="none" w:sz="0" w:space="0" w:color="auto"/>
        <w:bottom w:val="none" w:sz="0" w:space="0" w:color="auto"/>
        <w:right w:val="none" w:sz="0" w:space="0" w:color="auto"/>
      </w:divBdr>
    </w:div>
    <w:div w:id="2116094977">
      <w:marLeft w:val="0"/>
      <w:marRight w:val="0"/>
      <w:marTop w:val="0"/>
      <w:marBottom w:val="0"/>
      <w:divBdr>
        <w:top w:val="none" w:sz="0" w:space="0" w:color="auto"/>
        <w:left w:val="none" w:sz="0" w:space="0" w:color="auto"/>
        <w:bottom w:val="none" w:sz="0" w:space="0" w:color="auto"/>
        <w:right w:val="none" w:sz="0" w:space="0" w:color="auto"/>
      </w:divBdr>
      <w:divsChild>
        <w:div w:id="2116095005">
          <w:marLeft w:val="0"/>
          <w:marRight w:val="0"/>
          <w:marTop w:val="0"/>
          <w:marBottom w:val="0"/>
          <w:divBdr>
            <w:top w:val="none" w:sz="0" w:space="0" w:color="auto"/>
            <w:left w:val="none" w:sz="0" w:space="0" w:color="auto"/>
            <w:bottom w:val="none" w:sz="0" w:space="0" w:color="auto"/>
            <w:right w:val="none" w:sz="0" w:space="0" w:color="auto"/>
          </w:divBdr>
          <w:divsChild>
            <w:div w:id="2116095004">
              <w:marLeft w:val="0"/>
              <w:marRight w:val="0"/>
              <w:marTop w:val="0"/>
              <w:marBottom w:val="0"/>
              <w:divBdr>
                <w:top w:val="none" w:sz="0" w:space="0" w:color="auto"/>
                <w:left w:val="none" w:sz="0" w:space="0" w:color="auto"/>
                <w:bottom w:val="none" w:sz="0" w:space="0" w:color="auto"/>
                <w:right w:val="none" w:sz="0" w:space="0" w:color="auto"/>
              </w:divBdr>
              <w:divsChild>
                <w:div w:id="211609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4978">
      <w:marLeft w:val="0"/>
      <w:marRight w:val="0"/>
      <w:marTop w:val="0"/>
      <w:marBottom w:val="0"/>
      <w:divBdr>
        <w:top w:val="none" w:sz="0" w:space="0" w:color="auto"/>
        <w:left w:val="none" w:sz="0" w:space="0" w:color="auto"/>
        <w:bottom w:val="none" w:sz="0" w:space="0" w:color="auto"/>
        <w:right w:val="none" w:sz="0" w:space="0" w:color="auto"/>
      </w:divBdr>
    </w:div>
    <w:div w:id="2116094979">
      <w:marLeft w:val="0"/>
      <w:marRight w:val="0"/>
      <w:marTop w:val="0"/>
      <w:marBottom w:val="0"/>
      <w:divBdr>
        <w:top w:val="none" w:sz="0" w:space="0" w:color="auto"/>
        <w:left w:val="none" w:sz="0" w:space="0" w:color="auto"/>
        <w:bottom w:val="none" w:sz="0" w:space="0" w:color="auto"/>
        <w:right w:val="none" w:sz="0" w:space="0" w:color="auto"/>
      </w:divBdr>
    </w:div>
    <w:div w:id="2116094980">
      <w:marLeft w:val="0"/>
      <w:marRight w:val="0"/>
      <w:marTop w:val="0"/>
      <w:marBottom w:val="0"/>
      <w:divBdr>
        <w:top w:val="none" w:sz="0" w:space="0" w:color="auto"/>
        <w:left w:val="none" w:sz="0" w:space="0" w:color="auto"/>
        <w:bottom w:val="none" w:sz="0" w:space="0" w:color="auto"/>
        <w:right w:val="none" w:sz="0" w:space="0" w:color="auto"/>
      </w:divBdr>
    </w:div>
    <w:div w:id="2116094982">
      <w:marLeft w:val="0"/>
      <w:marRight w:val="0"/>
      <w:marTop w:val="0"/>
      <w:marBottom w:val="0"/>
      <w:divBdr>
        <w:top w:val="none" w:sz="0" w:space="0" w:color="auto"/>
        <w:left w:val="none" w:sz="0" w:space="0" w:color="auto"/>
        <w:bottom w:val="none" w:sz="0" w:space="0" w:color="auto"/>
        <w:right w:val="none" w:sz="0" w:space="0" w:color="auto"/>
      </w:divBdr>
    </w:div>
    <w:div w:id="2116094983">
      <w:marLeft w:val="0"/>
      <w:marRight w:val="0"/>
      <w:marTop w:val="0"/>
      <w:marBottom w:val="0"/>
      <w:divBdr>
        <w:top w:val="none" w:sz="0" w:space="0" w:color="auto"/>
        <w:left w:val="none" w:sz="0" w:space="0" w:color="auto"/>
        <w:bottom w:val="none" w:sz="0" w:space="0" w:color="auto"/>
        <w:right w:val="none" w:sz="0" w:space="0" w:color="auto"/>
      </w:divBdr>
    </w:div>
    <w:div w:id="2116094984">
      <w:marLeft w:val="0"/>
      <w:marRight w:val="0"/>
      <w:marTop w:val="0"/>
      <w:marBottom w:val="0"/>
      <w:divBdr>
        <w:top w:val="none" w:sz="0" w:space="0" w:color="auto"/>
        <w:left w:val="none" w:sz="0" w:space="0" w:color="auto"/>
        <w:bottom w:val="none" w:sz="0" w:space="0" w:color="auto"/>
        <w:right w:val="none" w:sz="0" w:space="0" w:color="auto"/>
      </w:divBdr>
      <w:divsChild>
        <w:div w:id="2116094967">
          <w:marLeft w:val="749"/>
          <w:marRight w:val="0"/>
          <w:marTop w:val="0"/>
          <w:marBottom w:val="0"/>
          <w:divBdr>
            <w:top w:val="none" w:sz="0" w:space="0" w:color="auto"/>
            <w:left w:val="none" w:sz="0" w:space="0" w:color="auto"/>
            <w:bottom w:val="none" w:sz="0" w:space="0" w:color="auto"/>
            <w:right w:val="none" w:sz="0" w:space="0" w:color="auto"/>
          </w:divBdr>
        </w:div>
        <w:div w:id="2116094969">
          <w:marLeft w:val="749"/>
          <w:marRight w:val="0"/>
          <w:marTop w:val="0"/>
          <w:marBottom w:val="0"/>
          <w:divBdr>
            <w:top w:val="none" w:sz="0" w:space="0" w:color="auto"/>
            <w:left w:val="none" w:sz="0" w:space="0" w:color="auto"/>
            <w:bottom w:val="none" w:sz="0" w:space="0" w:color="auto"/>
            <w:right w:val="none" w:sz="0" w:space="0" w:color="auto"/>
          </w:divBdr>
        </w:div>
        <w:div w:id="2116094997">
          <w:marLeft w:val="749"/>
          <w:marRight w:val="0"/>
          <w:marTop w:val="0"/>
          <w:marBottom w:val="0"/>
          <w:divBdr>
            <w:top w:val="none" w:sz="0" w:space="0" w:color="auto"/>
            <w:left w:val="none" w:sz="0" w:space="0" w:color="auto"/>
            <w:bottom w:val="none" w:sz="0" w:space="0" w:color="auto"/>
            <w:right w:val="none" w:sz="0" w:space="0" w:color="auto"/>
          </w:divBdr>
        </w:div>
      </w:divsChild>
    </w:div>
    <w:div w:id="2116094986">
      <w:marLeft w:val="0"/>
      <w:marRight w:val="0"/>
      <w:marTop w:val="0"/>
      <w:marBottom w:val="0"/>
      <w:divBdr>
        <w:top w:val="none" w:sz="0" w:space="0" w:color="auto"/>
        <w:left w:val="none" w:sz="0" w:space="0" w:color="auto"/>
        <w:bottom w:val="none" w:sz="0" w:space="0" w:color="auto"/>
        <w:right w:val="none" w:sz="0" w:space="0" w:color="auto"/>
      </w:divBdr>
    </w:div>
    <w:div w:id="2116094987">
      <w:marLeft w:val="0"/>
      <w:marRight w:val="0"/>
      <w:marTop w:val="0"/>
      <w:marBottom w:val="0"/>
      <w:divBdr>
        <w:top w:val="none" w:sz="0" w:space="0" w:color="auto"/>
        <w:left w:val="none" w:sz="0" w:space="0" w:color="auto"/>
        <w:bottom w:val="none" w:sz="0" w:space="0" w:color="auto"/>
        <w:right w:val="none" w:sz="0" w:space="0" w:color="auto"/>
      </w:divBdr>
    </w:div>
    <w:div w:id="2116094988">
      <w:marLeft w:val="0"/>
      <w:marRight w:val="0"/>
      <w:marTop w:val="0"/>
      <w:marBottom w:val="0"/>
      <w:divBdr>
        <w:top w:val="none" w:sz="0" w:space="0" w:color="auto"/>
        <w:left w:val="none" w:sz="0" w:space="0" w:color="auto"/>
        <w:bottom w:val="none" w:sz="0" w:space="0" w:color="auto"/>
        <w:right w:val="none" w:sz="0" w:space="0" w:color="auto"/>
      </w:divBdr>
    </w:div>
    <w:div w:id="2116094989">
      <w:marLeft w:val="0"/>
      <w:marRight w:val="0"/>
      <w:marTop w:val="0"/>
      <w:marBottom w:val="0"/>
      <w:divBdr>
        <w:top w:val="none" w:sz="0" w:space="0" w:color="auto"/>
        <w:left w:val="none" w:sz="0" w:space="0" w:color="auto"/>
        <w:bottom w:val="none" w:sz="0" w:space="0" w:color="auto"/>
        <w:right w:val="none" w:sz="0" w:space="0" w:color="auto"/>
      </w:divBdr>
    </w:div>
    <w:div w:id="2116094991">
      <w:marLeft w:val="0"/>
      <w:marRight w:val="0"/>
      <w:marTop w:val="0"/>
      <w:marBottom w:val="0"/>
      <w:divBdr>
        <w:top w:val="none" w:sz="0" w:space="0" w:color="auto"/>
        <w:left w:val="none" w:sz="0" w:space="0" w:color="auto"/>
        <w:bottom w:val="none" w:sz="0" w:space="0" w:color="auto"/>
        <w:right w:val="none" w:sz="0" w:space="0" w:color="auto"/>
      </w:divBdr>
    </w:div>
    <w:div w:id="2116094992">
      <w:marLeft w:val="0"/>
      <w:marRight w:val="0"/>
      <w:marTop w:val="0"/>
      <w:marBottom w:val="0"/>
      <w:divBdr>
        <w:top w:val="none" w:sz="0" w:space="0" w:color="auto"/>
        <w:left w:val="none" w:sz="0" w:space="0" w:color="auto"/>
        <w:bottom w:val="none" w:sz="0" w:space="0" w:color="auto"/>
        <w:right w:val="none" w:sz="0" w:space="0" w:color="auto"/>
      </w:divBdr>
    </w:div>
    <w:div w:id="2116094993">
      <w:marLeft w:val="0"/>
      <w:marRight w:val="0"/>
      <w:marTop w:val="0"/>
      <w:marBottom w:val="0"/>
      <w:divBdr>
        <w:top w:val="none" w:sz="0" w:space="0" w:color="auto"/>
        <w:left w:val="none" w:sz="0" w:space="0" w:color="auto"/>
        <w:bottom w:val="none" w:sz="0" w:space="0" w:color="auto"/>
        <w:right w:val="none" w:sz="0" w:space="0" w:color="auto"/>
      </w:divBdr>
    </w:div>
    <w:div w:id="2116094994">
      <w:marLeft w:val="0"/>
      <w:marRight w:val="0"/>
      <w:marTop w:val="0"/>
      <w:marBottom w:val="0"/>
      <w:divBdr>
        <w:top w:val="none" w:sz="0" w:space="0" w:color="auto"/>
        <w:left w:val="none" w:sz="0" w:space="0" w:color="auto"/>
        <w:bottom w:val="none" w:sz="0" w:space="0" w:color="auto"/>
        <w:right w:val="none" w:sz="0" w:space="0" w:color="auto"/>
      </w:divBdr>
    </w:div>
    <w:div w:id="2116094995">
      <w:marLeft w:val="0"/>
      <w:marRight w:val="0"/>
      <w:marTop w:val="0"/>
      <w:marBottom w:val="0"/>
      <w:divBdr>
        <w:top w:val="none" w:sz="0" w:space="0" w:color="auto"/>
        <w:left w:val="none" w:sz="0" w:space="0" w:color="auto"/>
        <w:bottom w:val="none" w:sz="0" w:space="0" w:color="auto"/>
        <w:right w:val="none" w:sz="0" w:space="0" w:color="auto"/>
      </w:divBdr>
    </w:div>
    <w:div w:id="2116094996">
      <w:marLeft w:val="0"/>
      <w:marRight w:val="0"/>
      <w:marTop w:val="0"/>
      <w:marBottom w:val="0"/>
      <w:divBdr>
        <w:top w:val="none" w:sz="0" w:space="0" w:color="auto"/>
        <w:left w:val="none" w:sz="0" w:space="0" w:color="auto"/>
        <w:bottom w:val="none" w:sz="0" w:space="0" w:color="auto"/>
        <w:right w:val="none" w:sz="0" w:space="0" w:color="auto"/>
      </w:divBdr>
    </w:div>
    <w:div w:id="2116094998">
      <w:marLeft w:val="0"/>
      <w:marRight w:val="0"/>
      <w:marTop w:val="0"/>
      <w:marBottom w:val="0"/>
      <w:divBdr>
        <w:top w:val="none" w:sz="0" w:space="0" w:color="auto"/>
        <w:left w:val="none" w:sz="0" w:space="0" w:color="auto"/>
        <w:bottom w:val="none" w:sz="0" w:space="0" w:color="auto"/>
        <w:right w:val="none" w:sz="0" w:space="0" w:color="auto"/>
      </w:divBdr>
    </w:div>
    <w:div w:id="2116094999">
      <w:marLeft w:val="0"/>
      <w:marRight w:val="0"/>
      <w:marTop w:val="0"/>
      <w:marBottom w:val="0"/>
      <w:divBdr>
        <w:top w:val="none" w:sz="0" w:space="0" w:color="auto"/>
        <w:left w:val="none" w:sz="0" w:space="0" w:color="auto"/>
        <w:bottom w:val="none" w:sz="0" w:space="0" w:color="auto"/>
        <w:right w:val="none" w:sz="0" w:space="0" w:color="auto"/>
      </w:divBdr>
    </w:div>
    <w:div w:id="2116095002">
      <w:marLeft w:val="0"/>
      <w:marRight w:val="0"/>
      <w:marTop w:val="0"/>
      <w:marBottom w:val="0"/>
      <w:divBdr>
        <w:top w:val="none" w:sz="0" w:space="0" w:color="auto"/>
        <w:left w:val="none" w:sz="0" w:space="0" w:color="auto"/>
        <w:bottom w:val="none" w:sz="0" w:space="0" w:color="auto"/>
        <w:right w:val="none" w:sz="0" w:space="0" w:color="auto"/>
      </w:divBdr>
    </w:div>
    <w:div w:id="2116095003">
      <w:marLeft w:val="0"/>
      <w:marRight w:val="0"/>
      <w:marTop w:val="0"/>
      <w:marBottom w:val="0"/>
      <w:divBdr>
        <w:top w:val="none" w:sz="0" w:space="0" w:color="auto"/>
        <w:left w:val="none" w:sz="0" w:space="0" w:color="auto"/>
        <w:bottom w:val="none" w:sz="0" w:space="0" w:color="auto"/>
        <w:right w:val="none" w:sz="0" w:space="0" w:color="auto"/>
      </w:divBdr>
    </w:div>
    <w:div w:id="2116095007">
      <w:marLeft w:val="0"/>
      <w:marRight w:val="0"/>
      <w:marTop w:val="0"/>
      <w:marBottom w:val="0"/>
      <w:divBdr>
        <w:top w:val="none" w:sz="0" w:space="0" w:color="auto"/>
        <w:left w:val="none" w:sz="0" w:space="0" w:color="auto"/>
        <w:bottom w:val="none" w:sz="0" w:space="0" w:color="auto"/>
        <w:right w:val="none" w:sz="0" w:space="0" w:color="auto"/>
      </w:divBdr>
    </w:div>
    <w:div w:id="2116095008">
      <w:marLeft w:val="0"/>
      <w:marRight w:val="0"/>
      <w:marTop w:val="0"/>
      <w:marBottom w:val="0"/>
      <w:divBdr>
        <w:top w:val="none" w:sz="0" w:space="0" w:color="auto"/>
        <w:left w:val="none" w:sz="0" w:space="0" w:color="auto"/>
        <w:bottom w:val="none" w:sz="0" w:space="0" w:color="auto"/>
        <w:right w:val="none" w:sz="0" w:space="0" w:color="auto"/>
      </w:divBdr>
    </w:div>
    <w:div w:id="2116095009">
      <w:marLeft w:val="0"/>
      <w:marRight w:val="0"/>
      <w:marTop w:val="0"/>
      <w:marBottom w:val="0"/>
      <w:divBdr>
        <w:top w:val="none" w:sz="0" w:space="0" w:color="auto"/>
        <w:left w:val="none" w:sz="0" w:space="0" w:color="auto"/>
        <w:bottom w:val="none" w:sz="0" w:space="0" w:color="auto"/>
        <w:right w:val="none" w:sz="0" w:space="0" w:color="auto"/>
      </w:divBdr>
    </w:div>
    <w:div w:id="2116095011">
      <w:marLeft w:val="0"/>
      <w:marRight w:val="0"/>
      <w:marTop w:val="0"/>
      <w:marBottom w:val="0"/>
      <w:divBdr>
        <w:top w:val="none" w:sz="0" w:space="0" w:color="auto"/>
        <w:left w:val="none" w:sz="0" w:space="0" w:color="auto"/>
        <w:bottom w:val="none" w:sz="0" w:space="0" w:color="auto"/>
        <w:right w:val="none" w:sz="0" w:space="0" w:color="auto"/>
      </w:divBdr>
      <w:divsChild>
        <w:div w:id="2116094990">
          <w:marLeft w:val="360"/>
          <w:marRight w:val="0"/>
          <w:marTop w:val="0"/>
          <w:marBottom w:val="0"/>
          <w:divBdr>
            <w:top w:val="none" w:sz="0" w:space="0" w:color="auto"/>
            <w:left w:val="none" w:sz="0" w:space="0" w:color="auto"/>
            <w:bottom w:val="none" w:sz="0" w:space="0" w:color="auto"/>
            <w:right w:val="none" w:sz="0" w:space="0" w:color="auto"/>
          </w:divBdr>
        </w:div>
        <w:div w:id="2116095010">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2B49C-2483-44EE-A2E8-A93ACF01D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1</Pages>
  <Words>6273</Words>
  <Characters>37640</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user</cp:lastModifiedBy>
  <cp:revision>38</cp:revision>
  <cp:lastPrinted>2024-12-17T11:41:00Z</cp:lastPrinted>
  <dcterms:created xsi:type="dcterms:W3CDTF">2024-07-09T08:01:00Z</dcterms:created>
  <dcterms:modified xsi:type="dcterms:W3CDTF">2025-12-09T18:34:00Z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